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5CE" w14:textId="77777777" w:rsidR="00320E8F" w:rsidRPr="00D96203" w:rsidRDefault="00320E8F" w:rsidP="00D96203">
      <w:pPr>
        <w:adjustRightInd w:val="0"/>
        <w:snapToGrid w:val="0"/>
        <w:spacing w:line="570" w:lineRule="exact"/>
        <w:jc w:val="center"/>
        <w:rPr>
          <w:rFonts w:ascii="方正小标宋_GBK" w:eastAsia="方正小标宋_GBK" w:hAnsi="Calibri" w:cs="Times New Roman" w:hint="eastAsia"/>
          <w:sz w:val="44"/>
          <w:szCs w:val="44"/>
        </w:rPr>
      </w:pPr>
      <w:r w:rsidRPr="00D96203">
        <w:rPr>
          <w:rFonts w:ascii="方正小标宋_GBK" w:eastAsia="方正小标宋_GBK" w:hAnsi="Calibri" w:cs="Times New Roman" w:hint="eastAsia"/>
          <w:sz w:val="44"/>
          <w:szCs w:val="44"/>
        </w:rPr>
        <w:t>北方工业奖学金答辩要求</w:t>
      </w:r>
    </w:p>
    <w:p w14:paraId="50501076" w14:textId="505C9442" w:rsidR="00C74175" w:rsidRPr="00C74175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答辩时间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320E8F" w:rsidRPr="00320E8F">
        <w:rPr>
          <w:rFonts w:ascii="仿宋_GB2312" w:eastAsia="仿宋_GB2312" w:hAnsi="Calibri" w:cs="Times New Roman"/>
          <w:sz w:val="32"/>
          <w:szCs w:val="32"/>
        </w:rPr>
        <w:t>5分钟</w:t>
      </w:r>
    </w:p>
    <w:p w14:paraId="2A945F0A" w14:textId="14AC56DE" w:rsidR="00320E8F" w:rsidRPr="00320E8F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</w:t>
      </w:r>
      <w:r w:rsidR="00320E8F" w:rsidRPr="00320E8F">
        <w:rPr>
          <w:rFonts w:ascii="仿宋_GB2312" w:eastAsia="仿宋_GB2312" w:hAnsi="Calibri" w:cs="Times New Roman" w:hint="eastAsia"/>
          <w:b/>
          <w:sz w:val="32"/>
          <w:szCs w:val="32"/>
        </w:rPr>
        <w:t>内容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须包括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以下两个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方面</w:t>
      </w:r>
    </w:p>
    <w:p w14:paraId="7475F742" w14:textId="740BE245" w:rsidR="00D96203" w:rsidRPr="00D96203" w:rsidRDefault="00320E8F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/>
          <w:b/>
          <w:bCs/>
          <w:sz w:val="32"/>
          <w:szCs w:val="32"/>
        </w:rPr>
        <w:t>个人情况</w:t>
      </w:r>
    </w:p>
    <w:p w14:paraId="190ECE77" w14:textId="4EF5FDF1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可以介绍本人的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学习经历、学习成果、爱好特长</w:t>
      </w:r>
      <w:r>
        <w:rPr>
          <w:rFonts w:ascii="仿宋_GB2312" w:eastAsia="仿宋_GB2312" w:hAnsi="Calibri" w:cs="Times New Roman" w:hint="eastAsia"/>
          <w:sz w:val="32"/>
          <w:szCs w:val="32"/>
        </w:rPr>
        <w:t>等；</w:t>
      </w:r>
    </w:p>
    <w:p w14:paraId="5FBCCE7C" w14:textId="18D5707F" w:rsidR="00D96203" w:rsidRPr="00D96203" w:rsidRDefault="00C74175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b/>
          <w:bCs/>
          <w:sz w:val="32"/>
          <w:szCs w:val="32"/>
        </w:rPr>
        <w:t>课题研究</w:t>
      </w:r>
    </w:p>
    <w:p w14:paraId="2DC5D051" w14:textId="681C50D4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 w:hint="eastAsia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须围绕研究主题论述研究方法及成果。</w:t>
      </w:r>
    </w:p>
    <w:p w14:paraId="65FE938F" w14:textId="106CE9D9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研究主题（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限于以下</w:t>
      </w:r>
      <w:r w:rsidRPr="00D96203">
        <w:rPr>
          <w:rFonts w:ascii="仿宋_GB2312" w:eastAsia="仿宋_GB2312" w:hAnsi="Calibri" w:cs="Times New Roman"/>
          <w:sz w:val="32"/>
          <w:szCs w:val="32"/>
        </w:rPr>
        <w:t>4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种，可任选其一）</w:t>
      </w:r>
    </w:p>
    <w:p w14:paraId="52AFFEB1" w14:textId="5E27C03B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科技创新对武器装备高质量发展的作用</w:t>
      </w:r>
    </w:p>
    <w:p w14:paraId="44CABB7F" w14:textId="32340515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未来战争模式与武器装备发展</w:t>
      </w:r>
    </w:p>
    <w:p w14:paraId="3087BFE5" w14:textId="5C8DE60F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科技新趋势与武器装备发展</w:t>
      </w:r>
    </w:p>
    <w:p w14:paraId="62D975FA" w14:textId="3730C028" w:rsidR="00D96203" w:rsidRPr="00320E8F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320E8F">
        <w:rPr>
          <w:rFonts w:ascii="仿宋_GB2312" w:eastAsia="仿宋_GB2312" w:hAnsi="Calibri" w:cs="Times New Roman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320E8F">
        <w:rPr>
          <w:rFonts w:ascii="仿宋_GB2312" w:eastAsia="仿宋_GB2312" w:hAnsi="Calibri" w:cs="Times New Roman"/>
          <w:sz w:val="32"/>
          <w:szCs w:val="32"/>
        </w:rPr>
        <w:t>国内外著名防务集团明星产品技术优势分析</w:t>
      </w:r>
    </w:p>
    <w:p w14:paraId="4FFE67EF" w14:textId="72DFAC7A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研究方法</w:t>
      </w:r>
    </w:p>
    <w:p w14:paraId="681357D0" w14:textId="01A0240A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研究成果</w:t>
      </w:r>
    </w:p>
    <w:sectPr w:rsidR="00320E8F" w:rsidRPr="00D9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1652" w14:textId="77777777" w:rsidR="006D792F" w:rsidRDefault="006D792F" w:rsidP="00C74175">
      <w:r>
        <w:separator/>
      </w:r>
    </w:p>
  </w:endnote>
  <w:endnote w:type="continuationSeparator" w:id="0">
    <w:p w14:paraId="4B093AB0" w14:textId="77777777" w:rsidR="006D792F" w:rsidRDefault="006D792F" w:rsidP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6EA9" w14:textId="77777777" w:rsidR="006D792F" w:rsidRDefault="006D792F" w:rsidP="00C74175">
      <w:r>
        <w:separator/>
      </w:r>
    </w:p>
  </w:footnote>
  <w:footnote w:type="continuationSeparator" w:id="0">
    <w:p w14:paraId="65D8FFBE" w14:textId="77777777" w:rsidR="006D792F" w:rsidRDefault="006D792F" w:rsidP="00C7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EB3"/>
    <w:multiLevelType w:val="hybridMultilevel"/>
    <w:tmpl w:val="1C3C9796"/>
    <w:lvl w:ilvl="0" w:tplc="829C1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8F"/>
    <w:rsid w:val="00320E8F"/>
    <w:rsid w:val="003D236D"/>
    <w:rsid w:val="005C72BD"/>
    <w:rsid w:val="006D792F"/>
    <w:rsid w:val="00C74175"/>
    <w:rsid w:val="00D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E917E"/>
  <w15:chartTrackingRefBased/>
  <w15:docId w15:val="{6B002EA3-35D4-4BBB-853C-B3AAC03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175"/>
    <w:rPr>
      <w:sz w:val="18"/>
      <w:szCs w:val="18"/>
    </w:rPr>
  </w:style>
  <w:style w:type="paragraph" w:styleId="a7">
    <w:name w:val="List Paragraph"/>
    <w:basedOn w:val="a"/>
    <w:uiPriority w:val="34"/>
    <w:qFormat/>
    <w:rsid w:val="00D96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liuquan</dc:creator>
  <cp:keywords/>
  <dc:description/>
  <cp:lastModifiedBy>zhangq</cp:lastModifiedBy>
  <cp:revision>2</cp:revision>
  <dcterms:created xsi:type="dcterms:W3CDTF">2023-03-17T02:37:00Z</dcterms:created>
  <dcterms:modified xsi:type="dcterms:W3CDTF">2023-03-17T02:37:00Z</dcterms:modified>
</cp:coreProperties>
</file>