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9A1C9" w14:textId="77777777" w:rsidR="001E52CD" w:rsidRPr="000F7B27" w:rsidRDefault="001E52CD" w:rsidP="001E52CD">
      <w:pPr>
        <w:rPr>
          <w:rFonts w:ascii="Times New Roman" w:hAnsi="Times New Roman"/>
        </w:rPr>
      </w:pPr>
    </w:p>
    <w:p w14:paraId="0C407437" w14:textId="77777777" w:rsidR="001E52CD" w:rsidRPr="000F7B27" w:rsidRDefault="001E52CD" w:rsidP="001E52CD">
      <w:pPr>
        <w:jc w:val="center"/>
        <w:rPr>
          <w:rFonts w:ascii="Times New Roman" w:eastAsia="等线" w:hAnsi="Times New Roman"/>
          <w:szCs w:val="21"/>
        </w:rPr>
      </w:pPr>
      <w:r w:rsidRPr="000F7B27">
        <w:rPr>
          <w:rFonts w:ascii="Times New Roman" w:eastAsia="等线" w:hAnsi="Times New Roman"/>
          <w:szCs w:val="21"/>
          <w:lang w:bidi="ar"/>
        </w:rPr>
        <w:t xml:space="preserve"> </w:t>
      </w:r>
    </w:p>
    <w:p w14:paraId="1FB70D71" w14:textId="77777777" w:rsidR="001E52CD" w:rsidRPr="000F7B27" w:rsidRDefault="001E52CD" w:rsidP="001E52CD">
      <w:pPr>
        <w:jc w:val="center"/>
        <w:rPr>
          <w:rFonts w:ascii="Times New Roman" w:eastAsia="等线" w:hAnsi="Times New Roman"/>
          <w:szCs w:val="21"/>
        </w:rPr>
      </w:pPr>
      <w:r w:rsidRPr="000F7B27">
        <w:rPr>
          <w:rFonts w:ascii="Times New Roman" w:eastAsia="等线" w:hAnsi="Times New Roman"/>
          <w:szCs w:val="21"/>
          <w:lang w:bidi="ar"/>
        </w:rPr>
        <w:t xml:space="preserve"> </w:t>
      </w:r>
    </w:p>
    <w:p w14:paraId="4C8B6903" w14:textId="77777777" w:rsidR="001E52CD" w:rsidRPr="000F7B27" w:rsidRDefault="001E52CD" w:rsidP="001E52CD">
      <w:pPr>
        <w:jc w:val="center"/>
        <w:rPr>
          <w:rFonts w:ascii="Times New Roman" w:eastAsia="等线" w:hAnsi="Times New Roman"/>
          <w:szCs w:val="21"/>
          <w:lang w:bidi="ar"/>
        </w:rPr>
      </w:pPr>
    </w:p>
    <w:p w14:paraId="272BDD81" w14:textId="77777777" w:rsidR="0082527E" w:rsidRPr="000F7B27" w:rsidRDefault="0082527E" w:rsidP="001E52CD">
      <w:pPr>
        <w:jc w:val="center"/>
        <w:rPr>
          <w:rFonts w:ascii="Times New Roman" w:eastAsia="等线" w:hAnsi="Times New Roman"/>
          <w:szCs w:val="21"/>
          <w:lang w:bidi="ar"/>
        </w:rPr>
      </w:pPr>
    </w:p>
    <w:p w14:paraId="40F020F6" w14:textId="77777777" w:rsidR="0082527E" w:rsidRPr="000F7B27" w:rsidRDefault="0082527E" w:rsidP="001E52CD">
      <w:pPr>
        <w:jc w:val="center"/>
        <w:rPr>
          <w:rFonts w:ascii="Times New Roman" w:eastAsia="等线" w:hAnsi="Times New Roman"/>
          <w:szCs w:val="21"/>
          <w:lang w:bidi="ar"/>
        </w:rPr>
      </w:pPr>
    </w:p>
    <w:p w14:paraId="6E7A84AE" w14:textId="77777777" w:rsidR="005D2D4E" w:rsidRPr="000F7B27" w:rsidRDefault="005D2D4E" w:rsidP="001E52CD">
      <w:pPr>
        <w:jc w:val="center"/>
        <w:rPr>
          <w:rFonts w:ascii="Times New Roman" w:eastAsia="等线" w:hAnsi="Times New Roman"/>
          <w:szCs w:val="21"/>
          <w:lang w:bidi="ar"/>
        </w:rPr>
      </w:pPr>
    </w:p>
    <w:p w14:paraId="6F062A72" w14:textId="77777777" w:rsidR="005D2D4E" w:rsidRPr="000F7B27" w:rsidRDefault="005D2D4E" w:rsidP="001E52CD">
      <w:pPr>
        <w:jc w:val="center"/>
        <w:rPr>
          <w:rFonts w:ascii="Times New Roman" w:eastAsia="等线" w:hAnsi="Times New Roman"/>
          <w:szCs w:val="21"/>
          <w:lang w:bidi="ar"/>
        </w:rPr>
      </w:pPr>
    </w:p>
    <w:p w14:paraId="7B53D6C8" w14:textId="77777777" w:rsidR="005D2D4E" w:rsidRPr="000F7B27" w:rsidRDefault="005D2D4E" w:rsidP="001E52CD">
      <w:pPr>
        <w:jc w:val="center"/>
        <w:rPr>
          <w:rFonts w:ascii="Times New Roman" w:eastAsia="等线" w:hAnsi="Times New Roman"/>
          <w:szCs w:val="21"/>
          <w:lang w:bidi="ar"/>
        </w:rPr>
      </w:pPr>
    </w:p>
    <w:p w14:paraId="1B488470" w14:textId="5A975990" w:rsidR="001E52CD" w:rsidRPr="000F7B27" w:rsidRDefault="001E52CD" w:rsidP="001E52CD">
      <w:pPr>
        <w:jc w:val="center"/>
        <w:rPr>
          <w:rFonts w:ascii="Times New Roman" w:eastAsia="等线" w:hAnsi="Times New Roman"/>
          <w:szCs w:val="21"/>
        </w:rPr>
      </w:pPr>
      <w:r w:rsidRPr="000F7B27">
        <w:rPr>
          <w:rFonts w:ascii="Times New Roman" w:eastAsia="等线" w:hAnsi="Times New Roman"/>
          <w:szCs w:val="21"/>
          <w:lang w:bidi="ar"/>
        </w:rPr>
        <w:t xml:space="preserve"> </w:t>
      </w:r>
    </w:p>
    <w:p w14:paraId="480D8930" w14:textId="09A4A3A4" w:rsidR="001E52CD" w:rsidRPr="000F7B27" w:rsidRDefault="001E52CD" w:rsidP="001E52CD">
      <w:pPr>
        <w:jc w:val="center"/>
        <w:rPr>
          <w:rFonts w:ascii="Times New Roman" w:eastAsia="华文行楷" w:hAnsi="Times New Roman"/>
          <w:sz w:val="84"/>
          <w:szCs w:val="84"/>
        </w:rPr>
      </w:pPr>
      <w:r w:rsidRPr="000F7B27">
        <w:rPr>
          <w:rFonts w:ascii="Times New Roman" w:eastAsia="华文行楷" w:hAnsi="Times New Roman"/>
          <w:sz w:val="84"/>
          <w:szCs w:val="84"/>
          <w:lang w:bidi="ar"/>
        </w:rPr>
        <w:t>“</w:t>
      </w:r>
      <w:r w:rsidR="003F64D8" w:rsidRPr="000F7B27">
        <w:rPr>
          <w:rFonts w:ascii="Times New Roman" w:eastAsia="华文行楷" w:hAnsi="Times New Roman"/>
          <w:sz w:val="84"/>
          <w:szCs w:val="84"/>
          <w:lang w:bidi="ar"/>
        </w:rPr>
        <w:t>必学</w:t>
      </w:r>
      <w:r w:rsidRPr="000F7B27">
        <w:rPr>
          <w:rFonts w:ascii="Times New Roman" w:eastAsia="华文行楷" w:hAnsi="Times New Roman"/>
          <w:sz w:val="84"/>
          <w:szCs w:val="84"/>
          <w:lang w:bidi="ar"/>
        </w:rPr>
        <w:t>内容</w:t>
      </w:r>
      <w:r w:rsidRPr="000F7B27">
        <w:rPr>
          <w:rFonts w:ascii="Times New Roman" w:eastAsia="华文行楷" w:hAnsi="Times New Roman"/>
          <w:sz w:val="84"/>
          <w:szCs w:val="84"/>
          <w:lang w:bidi="ar"/>
        </w:rPr>
        <w:t>”</w:t>
      </w:r>
      <w:r w:rsidRPr="000F7B27">
        <w:rPr>
          <w:rFonts w:ascii="Times New Roman" w:eastAsia="华文行楷" w:hAnsi="Times New Roman"/>
          <w:sz w:val="84"/>
          <w:szCs w:val="84"/>
          <w:lang w:bidi="ar"/>
        </w:rPr>
        <w:t>栏目</w:t>
      </w:r>
    </w:p>
    <w:p w14:paraId="4A54E1BC" w14:textId="77777777" w:rsidR="001E52CD" w:rsidRPr="000F7B27" w:rsidRDefault="001E52CD" w:rsidP="001E52CD">
      <w:pPr>
        <w:rPr>
          <w:rFonts w:ascii="Times New Roman" w:eastAsia="等线" w:hAnsi="Times New Roman"/>
          <w:szCs w:val="21"/>
        </w:rPr>
      </w:pPr>
      <w:r w:rsidRPr="000F7B27">
        <w:rPr>
          <w:rFonts w:ascii="Times New Roman" w:eastAsia="等线" w:hAnsi="Times New Roman"/>
          <w:szCs w:val="21"/>
          <w:lang w:bidi="ar"/>
        </w:rPr>
        <w:t xml:space="preserve"> </w:t>
      </w:r>
    </w:p>
    <w:p w14:paraId="3564C755" w14:textId="77777777" w:rsidR="001E52CD" w:rsidRPr="000F7B27" w:rsidRDefault="001E52CD" w:rsidP="001E52CD">
      <w:pPr>
        <w:rPr>
          <w:rFonts w:ascii="Times New Roman" w:eastAsia="等线" w:hAnsi="Times New Roman"/>
          <w:szCs w:val="21"/>
        </w:rPr>
      </w:pPr>
      <w:r w:rsidRPr="000F7B27">
        <w:rPr>
          <w:rFonts w:ascii="Times New Roman" w:eastAsia="等线" w:hAnsi="Times New Roman"/>
          <w:szCs w:val="21"/>
          <w:lang w:bidi="ar"/>
        </w:rPr>
        <w:t xml:space="preserve"> </w:t>
      </w:r>
    </w:p>
    <w:p w14:paraId="763FE024" w14:textId="77777777" w:rsidR="001E52CD" w:rsidRPr="000F7B27" w:rsidRDefault="001E52CD" w:rsidP="001E52CD">
      <w:pPr>
        <w:rPr>
          <w:rFonts w:ascii="Times New Roman" w:eastAsia="等线" w:hAnsi="Times New Roman"/>
          <w:szCs w:val="21"/>
        </w:rPr>
      </w:pPr>
      <w:r w:rsidRPr="000F7B27">
        <w:rPr>
          <w:rFonts w:ascii="Times New Roman" w:eastAsia="等线" w:hAnsi="Times New Roman"/>
          <w:szCs w:val="21"/>
          <w:lang w:bidi="ar"/>
        </w:rPr>
        <w:t xml:space="preserve"> </w:t>
      </w:r>
    </w:p>
    <w:p w14:paraId="0B86C43C" w14:textId="77777777" w:rsidR="001E52CD" w:rsidRPr="000F7B27" w:rsidRDefault="001E52CD" w:rsidP="001E52CD">
      <w:pPr>
        <w:rPr>
          <w:rFonts w:ascii="Times New Roman" w:eastAsia="等线" w:hAnsi="Times New Roman"/>
          <w:szCs w:val="21"/>
        </w:rPr>
      </w:pPr>
      <w:r w:rsidRPr="000F7B27">
        <w:rPr>
          <w:rFonts w:ascii="Times New Roman" w:eastAsia="等线" w:hAnsi="Times New Roman"/>
          <w:szCs w:val="21"/>
          <w:lang w:bidi="ar"/>
        </w:rPr>
        <w:t xml:space="preserve"> </w:t>
      </w:r>
    </w:p>
    <w:p w14:paraId="4C22EEB7" w14:textId="77777777" w:rsidR="001E52CD" w:rsidRPr="000F7B27" w:rsidRDefault="001E52CD" w:rsidP="001E52CD">
      <w:pPr>
        <w:rPr>
          <w:rFonts w:ascii="Times New Roman" w:eastAsia="等线" w:hAnsi="Times New Roman"/>
          <w:szCs w:val="21"/>
        </w:rPr>
      </w:pPr>
      <w:r w:rsidRPr="000F7B27">
        <w:rPr>
          <w:rFonts w:ascii="Times New Roman" w:eastAsia="等线" w:hAnsi="Times New Roman"/>
          <w:szCs w:val="21"/>
          <w:lang w:bidi="ar"/>
        </w:rPr>
        <w:t xml:space="preserve"> </w:t>
      </w:r>
    </w:p>
    <w:p w14:paraId="732CAFCE" w14:textId="77777777" w:rsidR="001E52CD" w:rsidRPr="000F7B27" w:rsidRDefault="001E52CD" w:rsidP="001E52CD">
      <w:pPr>
        <w:rPr>
          <w:rFonts w:ascii="Times New Roman" w:eastAsia="等线" w:hAnsi="Times New Roman"/>
          <w:szCs w:val="21"/>
        </w:rPr>
      </w:pPr>
      <w:r w:rsidRPr="000F7B27">
        <w:rPr>
          <w:rFonts w:ascii="Times New Roman" w:eastAsia="等线" w:hAnsi="Times New Roman"/>
          <w:szCs w:val="21"/>
          <w:lang w:bidi="ar"/>
        </w:rPr>
        <w:t xml:space="preserve"> </w:t>
      </w:r>
    </w:p>
    <w:p w14:paraId="14615D10" w14:textId="77777777" w:rsidR="001E52CD" w:rsidRPr="000F7B27" w:rsidRDefault="001E52CD" w:rsidP="001E52CD">
      <w:pPr>
        <w:rPr>
          <w:rFonts w:ascii="Times New Roman" w:eastAsia="等线" w:hAnsi="Times New Roman"/>
          <w:szCs w:val="21"/>
        </w:rPr>
      </w:pPr>
      <w:r w:rsidRPr="000F7B27">
        <w:rPr>
          <w:rFonts w:ascii="Times New Roman" w:eastAsia="等线" w:hAnsi="Times New Roman"/>
          <w:szCs w:val="21"/>
          <w:lang w:bidi="ar"/>
        </w:rPr>
        <w:t xml:space="preserve"> </w:t>
      </w:r>
    </w:p>
    <w:p w14:paraId="763BDF96" w14:textId="77777777" w:rsidR="001E52CD" w:rsidRPr="000F7B27" w:rsidRDefault="001E52CD" w:rsidP="001E52CD">
      <w:pPr>
        <w:rPr>
          <w:rFonts w:ascii="Times New Roman" w:eastAsia="等线" w:hAnsi="Times New Roman"/>
          <w:szCs w:val="21"/>
        </w:rPr>
      </w:pPr>
      <w:r w:rsidRPr="000F7B27">
        <w:rPr>
          <w:rFonts w:ascii="Times New Roman" w:eastAsia="等线" w:hAnsi="Times New Roman"/>
          <w:szCs w:val="21"/>
          <w:lang w:bidi="ar"/>
        </w:rPr>
        <w:t xml:space="preserve"> </w:t>
      </w:r>
    </w:p>
    <w:p w14:paraId="71FD8735" w14:textId="77777777" w:rsidR="001E52CD" w:rsidRPr="000F7B27" w:rsidRDefault="001E52CD" w:rsidP="001E52CD">
      <w:pPr>
        <w:rPr>
          <w:rFonts w:ascii="Times New Roman" w:eastAsia="等线" w:hAnsi="Times New Roman"/>
          <w:szCs w:val="21"/>
        </w:rPr>
      </w:pPr>
      <w:r w:rsidRPr="000F7B27">
        <w:rPr>
          <w:rFonts w:ascii="Times New Roman" w:eastAsia="等线" w:hAnsi="Times New Roman"/>
          <w:szCs w:val="21"/>
          <w:lang w:bidi="ar"/>
        </w:rPr>
        <w:t xml:space="preserve"> </w:t>
      </w:r>
    </w:p>
    <w:p w14:paraId="2638F710" w14:textId="77777777" w:rsidR="001E52CD" w:rsidRPr="000F7B27" w:rsidRDefault="001E52CD" w:rsidP="001E52CD">
      <w:pPr>
        <w:rPr>
          <w:rFonts w:ascii="Times New Roman" w:eastAsia="等线" w:hAnsi="Times New Roman"/>
          <w:szCs w:val="21"/>
        </w:rPr>
      </w:pPr>
      <w:r w:rsidRPr="000F7B27">
        <w:rPr>
          <w:rFonts w:ascii="Times New Roman" w:eastAsia="等线" w:hAnsi="Times New Roman"/>
          <w:szCs w:val="21"/>
          <w:lang w:bidi="ar"/>
        </w:rPr>
        <w:t xml:space="preserve"> </w:t>
      </w:r>
    </w:p>
    <w:p w14:paraId="726AEF8F" w14:textId="77777777" w:rsidR="001E52CD" w:rsidRPr="000F7B27" w:rsidRDefault="001E52CD" w:rsidP="001E52CD">
      <w:pPr>
        <w:rPr>
          <w:rFonts w:ascii="Times New Roman" w:eastAsia="等线" w:hAnsi="Times New Roman"/>
          <w:szCs w:val="21"/>
        </w:rPr>
      </w:pPr>
      <w:r w:rsidRPr="000F7B27">
        <w:rPr>
          <w:rFonts w:ascii="Times New Roman" w:eastAsia="等线" w:hAnsi="Times New Roman"/>
          <w:szCs w:val="21"/>
          <w:lang w:bidi="ar"/>
        </w:rPr>
        <w:t xml:space="preserve"> </w:t>
      </w:r>
    </w:p>
    <w:p w14:paraId="0B753D7C" w14:textId="77777777" w:rsidR="001E52CD" w:rsidRPr="000F7B27" w:rsidRDefault="001E52CD" w:rsidP="001E52CD">
      <w:pPr>
        <w:rPr>
          <w:rFonts w:ascii="Times New Roman" w:eastAsia="等线" w:hAnsi="Times New Roman"/>
          <w:szCs w:val="21"/>
        </w:rPr>
      </w:pPr>
      <w:r w:rsidRPr="000F7B27">
        <w:rPr>
          <w:rFonts w:ascii="Times New Roman" w:eastAsia="等线" w:hAnsi="Times New Roman"/>
          <w:szCs w:val="21"/>
          <w:lang w:bidi="ar"/>
        </w:rPr>
        <w:t xml:space="preserve"> </w:t>
      </w:r>
    </w:p>
    <w:p w14:paraId="2BC46D54" w14:textId="77777777" w:rsidR="001E52CD" w:rsidRPr="000F7B27" w:rsidRDefault="001E52CD" w:rsidP="001E52CD">
      <w:pPr>
        <w:rPr>
          <w:rFonts w:ascii="Times New Roman" w:eastAsia="等线" w:hAnsi="Times New Roman"/>
          <w:szCs w:val="21"/>
        </w:rPr>
      </w:pPr>
      <w:r w:rsidRPr="000F7B27">
        <w:rPr>
          <w:rFonts w:ascii="Times New Roman" w:eastAsia="等线" w:hAnsi="Times New Roman"/>
          <w:szCs w:val="21"/>
          <w:lang w:bidi="ar"/>
        </w:rPr>
        <w:t xml:space="preserve"> </w:t>
      </w:r>
    </w:p>
    <w:p w14:paraId="29A2FA98" w14:textId="77777777" w:rsidR="001E52CD" w:rsidRPr="000F7B27" w:rsidRDefault="001E52CD" w:rsidP="001E52CD">
      <w:pPr>
        <w:rPr>
          <w:rFonts w:ascii="Times New Roman" w:eastAsia="等线" w:hAnsi="Times New Roman"/>
          <w:szCs w:val="21"/>
        </w:rPr>
      </w:pPr>
      <w:r w:rsidRPr="000F7B27">
        <w:rPr>
          <w:rFonts w:ascii="Times New Roman" w:eastAsia="等线" w:hAnsi="Times New Roman"/>
          <w:szCs w:val="21"/>
          <w:lang w:bidi="ar"/>
        </w:rPr>
        <w:t xml:space="preserve"> </w:t>
      </w:r>
    </w:p>
    <w:p w14:paraId="6C747335" w14:textId="77777777" w:rsidR="001E52CD" w:rsidRPr="000F7B27" w:rsidRDefault="001E52CD" w:rsidP="001E52CD">
      <w:pPr>
        <w:rPr>
          <w:rFonts w:ascii="Times New Roman" w:eastAsia="等线" w:hAnsi="Times New Roman"/>
          <w:szCs w:val="21"/>
        </w:rPr>
      </w:pPr>
      <w:r w:rsidRPr="000F7B27">
        <w:rPr>
          <w:rFonts w:ascii="Times New Roman" w:eastAsia="等线" w:hAnsi="Times New Roman"/>
          <w:szCs w:val="21"/>
          <w:lang w:bidi="ar"/>
        </w:rPr>
        <w:t xml:space="preserve"> </w:t>
      </w:r>
    </w:p>
    <w:p w14:paraId="4A7497DD" w14:textId="77777777" w:rsidR="001E52CD" w:rsidRPr="000F7B27" w:rsidRDefault="001E52CD" w:rsidP="001E52CD">
      <w:pPr>
        <w:rPr>
          <w:rFonts w:ascii="Times New Roman" w:eastAsia="等线" w:hAnsi="Times New Roman"/>
          <w:szCs w:val="21"/>
        </w:rPr>
      </w:pPr>
      <w:r w:rsidRPr="000F7B27">
        <w:rPr>
          <w:rFonts w:ascii="Times New Roman" w:eastAsia="等线" w:hAnsi="Times New Roman"/>
          <w:szCs w:val="21"/>
          <w:lang w:bidi="ar"/>
        </w:rPr>
        <w:t xml:space="preserve"> </w:t>
      </w:r>
    </w:p>
    <w:p w14:paraId="3AD5F0D9" w14:textId="77777777" w:rsidR="005D2D4E" w:rsidRPr="000F7B27" w:rsidRDefault="005D2D4E" w:rsidP="001E52CD">
      <w:pPr>
        <w:jc w:val="center"/>
        <w:rPr>
          <w:rFonts w:ascii="Times New Roman" w:eastAsia="等线" w:hAnsi="Times New Roman"/>
          <w:szCs w:val="21"/>
          <w:lang w:bidi="ar"/>
        </w:rPr>
      </w:pPr>
    </w:p>
    <w:p w14:paraId="6C37BD36" w14:textId="77777777" w:rsidR="005D2D4E" w:rsidRPr="000F7B27" w:rsidRDefault="005D2D4E" w:rsidP="001E52CD">
      <w:pPr>
        <w:jc w:val="center"/>
        <w:rPr>
          <w:rFonts w:ascii="Times New Roman" w:eastAsia="等线" w:hAnsi="Times New Roman"/>
          <w:szCs w:val="21"/>
          <w:lang w:bidi="ar"/>
        </w:rPr>
      </w:pPr>
    </w:p>
    <w:p w14:paraId="75F2CA6E" w14:textId="3C85987D" w:rsidR="001E52CD" w:rsidRPr="000F7B27" w:rsidRDefault="001E52CD" w:rsidP="001E52CD">
      <w:pPr>
        <w:jc w:val="center"/>
        <w:rPr>
          <w:rFonts w:ascii="Times New Roman" w:eastAsia="等线" w:hAnsi="Times New Roman"/>
          <w:szCs w:val="21"/>
        </w:rPr>
      </w:pPr>
      <w:r w:rsidRPr="000F7B27">
        <w:rPr>
          <w:rFonts w:ascii="Times New Roman" w:eastAsia="等线" w:hAnsi="Times New Roman"/>
          <w:szCs w:val="21"/>
          <w:lang w:bidi="ar"/>
        </w:rPr>
        <w:t xml:space="preserve"> </w:t>
      </w:r>
    </w:p>
    <w:p w14:paraId="7E4CD34C" w14:textId="77777777" w:rsidR="001E52CD" w:rsidRPr="000F7B27" w:rsidRDefault="001E52CD" w:rsidP="001E52CD">
      <w:pPr>
        <w:jc w:val="center"/>
        <w:rPr>
          <w:rFonts w:ascii="Times New Roman" w:eastAsia="等线" w:hAnsi="Times New Roman"/>
          <w:szCs w:val="21"/>
        </w:rPr>
      </w:pPr>
      <w:r w:rsidRPr="000F7B27">
        <w:rPr>
          <w:rFonts w:ascii="Times New Roman" w:eastAsia="等线" w:hAnsi="Times New Roman"/>
          <w:szCs w:val="21"/>
          <w:lang w:bidi="ar"/>
        </w:rPr>
        <w:t xml:space="preserve"> </w:t>
      </w:r>
    </w:p>
    <w:p w14:paraId="6452F5D4" w14:textId="77777777" w:rsidR="001E52CD" w:rsidRPr="000F7B27" w:rsidRDefault="001E52CD" w:rsidP="001E52CD">
      <w:pPr>
        <w:jc w:val="center"/>
        <w:rPr>
          <w:rFonts w:ascii="Times New Roman" w:eastAsia="楷体" w:hAnsi="Times New Roman"/>
          <w:sz w:val="32"/>
          <w:szCs w:val="32"/>
        </w:rPr>
      </w:pPr>
      <w:r w:rsidRPr="000F7B27">
        <w:rPr>
          <w:rFonts w:ascii="Times New Roman" w:eastAsia="楷体" w:hAnsi="Times New Roman"/>
          <w:sz w:val="32"/>
          <w:szCs w:val="32"/>
          <w:lang w:bidi="ar"/>
        </w:rPr>
        <w:t>党委宣传部</w:t>
      </w:r>
    </w:p>
    <w:p w14:paraId="6E32A8AB" w14:textId="583B7C99" w:rsidR="00FD3A49" w:rsidRPr="000F7B27" w:rsidRDefault="001E52CD" w:rsidP="003905BC">
      <w:pPr>
        <w:jc w:val="center"/>
        <w:rPr>
          <w:rFonts w:ascii="Times New Roman" w:eastAsia="等线" w:hAnsi="Times New Roman"/>
          <w:szCs w:val="21"/>
        </w:rPr>
        <w:sectPr w:rsidR="00FD3A49" w:rsidRPr="000F7B27" w:rsidSect="001D77CD">
          <w:footerReference w:type="default" r:id="rId8"/>
          <w:pgSz w:w="11906" w:h="16838"/>
          <w:pgMar w:top="2098" w:right="1474" w:bottom="1985" w:left="1588" w:header="851" w:footer="992" w:gutter="0"/>
          <w:cols w:space="425"/>
          <w:docGrid w:type="lines" w:linePitch="312"/>
        </w:sectPr>
      </w:pPr>
      <w:r w:rsidRPr="000F7B27">
        <w:rPr>
          <w:rFonts w:ascii="Times New Roman" w:eastAsia="楷体" w:hAnsi="Times New Roman"/>
          <w:sz w:val="32"/>
          <w:szCs w:val="32"/>
          <w:lang w:bidi="ar"/>
        </w:rPr>
        <w:t>202</w:t>
      </w:r>
      <w:r w:rsidR="00937874" w:rsidRPr="000F7B27">
        <w:rPr>
          <w:rFonts w:ascii="Times New Roman" w:eastAsia="楷体" w:hAnsi="Times New Roman"/>
          <w:sz w:val="32"/>
          <w:szCs w:val="32"/>
          <w:lang w:bidi="ar"/>
        </w:rPr>
        <w:t>2</w:t>
      </w:r>
      <w:r w:rsidRPr="000F7B27">
        <w:rPr>
          <w:rFonts w:ascii="Times New Roman" w:eastAsia="楷体" w:hAnsi="Times New Roman"/>
          <w:sz w:val="32"/>
          <w:szCs w:val="32"/>
          <w:lang w:bidi="ar"/>
        </w:rPr>
        <w:t>年</w:t>
      </w:r>
      <w:r w:rsidR="001D7A66">
        <w:rPr>
          <w:rFonts w:ascii="Times New Roman" w:eastAsia="楷体" w:hAnsi="Times New Roman"/>
          <w:sz w:val="32"/>
          <w:szCs w:val="32"/>
          <w:lang w:bidi="ar"/>
        </w:rPr>
        <w:t>6</w:t>
      </w:r>
      <w:r w:rsidRPr="000F7B27">
        <w:rPr>
          <w:rFonts w:ascii="Times New Roman" w:eastAsia="楷体" w:hAnsi="Times New Roman"/>
          <w:sz w:val="32"/>
          <w:szCs w:val="32"/>
          <w:lang w:bidi="ar"/>
        </w:rPr>
        <w:t>月</w:t>
      </w:r>
    </w:p>
    <w:sdt>
      <w:sdtPr>
        <w:rPr>
          <w:rFonts w:ascii="Times New Roman" w:eastAsiaTheme="minorEastAsia" w:hAnsi="Times New Roman"/>
          <w:color w:val="auto"/>
          <w:kern w:val="2"/>
          <w:sz w:val="22"/>
          <w:szCs w:val="22"/>
          <w:lang w:val="zh-CN"/>
        </w:rPr>
        <w:id w:val="742299045"/>
        <w:docPartObj>
          <w:docPartGallery w:val="Table of Contents"/>
          <w:docPartUnique/>
        </w:docPartObj>
      </w:sdtPr>
      <w:sdtEndPr>
        <w:rPr>
          <w:rFonts w:eastAsia="宋体"/>
          <w:sz w:val="21"/>
          <w:szCs w:val="24"/>
        </w:rPr>
      </w:sdtEndPr>
      <w:sdtContent>
        <w:p w14:paraId="7B4B9666" w14:textId="77777777" w:rsidR="00FD3A49" w:rsidRDefault="00FD3A49" w:rsidP="00F53813">
          <w:pPr>
            <w:pStyle w:val="TOC"/>
            <w:jc w:val="center"/>
            <w:rPr>
              <w:rFonts w:ascii="Times New Roman" w:eastAsiaTheme="minorEastAsia" w:hAnsi="Times New Roman"/>
              <w:color w:val="auto"/>
              <w:sz w:val="22"/>
              <w:szCs w:val="22"/>
              <w:lang w:val="zh-CN"/>
            </w:rPr>
            <w:sectPr w:rsidR="00FD3A49" w:rsidSect="00FB3B71">
              <w:footerReference w:type="even" r:id="rId9"/>
              <w:type w:val="evenPage"/>
              <w:pgSz w:w="11906" w:h="16838"/>
              <w:pgMar w:top="1440" w:right="1800" w:bottom="1440" w:left="1800" w:header="851" w:footer="992" w:gutter="0"/>
              <w:cols w:space="425"/>
              <w:docGrid w:type="lines" w:linePitch="312"/>
            </w:sectPr>
          </w:pPr>
        </w:p>
        <w:p w14:paraId="38B741D6" w14:textId="4380F6DA" w:rsidR="008F1521" w:rsidRPr="000F7B27" w:rsidRDefault="008F1521" w:rsidP="00F53813">
          <w:pPr>
            <w:pStyle w:val="TOC"/>
            <w:jc w:val="center"/>
            <w:rPr>
              <w:rFonts w:ascii="Times New Roman" w:eastAsia="方正小标宋_GBK" w:hAnsi="Times New Roman"/>
              <w:color w:val="000000" w:themeColor="text1"/>
              <w:sz w:val="44"/>
              <w:szCs w:val="44"/>
            </w:rPr>
          </w:pPr>
          <w:r w:rsidRPr="000F7B27">
            <w:rPr>
              <w:rFonts w:ascii="Times New Roman" w:eastAsia="方正小标宋_GBK" w:hAnsi="Times New Roman"/>
              <w:color w:val="000000" w:themeColor="text1"/>
              <w:sz w:val="44"/>
              <w:szCs w:val="44"/>
              <w:lang w:val="zh-CN"/>
            </w:rPr>
            <w:lastRenderedPageBreak/>
            <w:t>目</w:t>
          </w:r>
          <w:r w:rsidR="00F53813" w:rsidRPr="000F7B27">
            <w:rPr>
              <w:rFonts w:ascii="Times New Roman" w:eastAsia="方正小标宋_GBK" w:hAnsi="Times New Roman"/>
              <w:color w:val="000000" w:themeColor="text1"/>
              <w:sz w:val="44"/>
              <w:szCs w:val="44"/>
              <w:lang w:val="zh-CN"/>
            </w:rPr>
            <w:t xml:space="preserve">  </w:t>
          </w:r>
          <w:r w:rsidRPr="000F7B27">
            <w:rPr>
              <w:rFonts w:ascii="Times New Roman" w:eastAsia="方正小标宋_GBK" w:hAnsi="Times New Roman"/>
              <w:color w:val="000000" w:themeColor="text1"/>
              <w:sz w:val="44"/>
              <w:szCs w:val="44"/>
              <w:lang w:val="zh-CN"/>
            </w:rPr>
            <w:t>录</w:t>
          </w:r>
        </w:p>
        <w:p w14:paraId="581819BF" w14:textId="29734D04" w:rsidR="0078121F" w:rsidRPr="0078121F" w:rsidRDefault="00D11D38" w:rsidP="000F7B27">
          <w:pPr>
            <w:pStyle w:val="TOC1"/>
            <w:spacing w:afterLines="0" w:after="0"/>
            <w:jc w:val="both"/>
            <w:rPr>
              <w:rFonts w:ascii="Times New Roman" w:hAnsi="Times New Roman"/>
            </w:rPr>
          </w:pPr>
          <w:r w:rsidRPr="00D11D38">
            <w:rPr>
              <w:rFonts w:ascii="Times New Roman" w:eastAsia="仿宋_GB2312" w:hAnsi="Times New Roman" w:hint="eastAsia"/>
              <w:sz w:val="32"/>
              <w:szCs w:val="32"/>
            </w:rPr>
            <w:t>习近平：努力建设人与自然和谐共生的现代化</w:t>
          </w:r>
          <w:r w:rsidR="0078121F">
            <w:rPr>
              <w:rFonts w:ascii="Times New Roman" w:eastAsia="仿宋_GB2312" w:hAnsi="Times New Roman" w:hint="eastAsia"/>
              <w:sz w:val="32"/>
              <w:szCs w:val="32"/>
            </w:rPr>
            <w:t>（</w:t>
          </w:r>
          <w:r w:rsidR="0078121F">
            <w:rPr>
              <w:rFonts w:ascii="Times New Roman" w:eastAsia="仿宋_GB2312" w:hAnsi="Times New Roman"/>
              <w:sz w:val="32"/>
              <w:szCs w:val="32"/>
            </w:rPr>
            <w:t>5.</w:t>
          </w:r>
          <w:r>
            <w:rPr>
              <w:rFonts w:ascii="Times New Roman" w:eastAsia="仿宋_GB2312" w:hAnsi="Times New Roman"/>
              <w:sz w:val="32"/>
              <w:szCs w:val="32"/>
            </w:rPr>
            <w:t>31</w:t>
          </w:r>
          <w:r w:rsidR="0078121F">
            <w:rPr>
              <w:rFonts w:ascii="Times New Roman" w:eastAsia="仿宋_GB2312" w:hAnsi="Times New Roman" w:hint="eastAsia"/>
              <w:sz w:val="32"/>
              <w:szCs w:val="32"/>
            </w:rPr>
            <w:t>）</w:t>
          </w:r>
          <w:r w:rsidR="0078121F" w:rsidRPr="000F7B27">
            <w:rPr>
              <w:rFonts w:ascii="Times New Roman" w:eastAsia="仿宋_GB2312" w:hAnsi="Times New Roman"/>
              <w:sz w:val="32"/>
              <w:szCs w:val="32"/>
            </w:rPr>
            <w:ptab w:relativeTo="margin" w:alignment="right" w:leader="dot"/>
          </w:r>
          <w:r w:rsidR="0078121F" w:rsidRPr="000F7B27">
            <w:rPr>
              <w:rFonts w:ascii="Times New Roman" w:eastAsia="仿宋_GB2312" w:hAnsi="Times New Roman"/>
              <w:sz w:val="32"/>
              <w:szCs w:val="32"/>
              <w:lang w:val="zh-CN"/>
            </w:rPr>
            <w:t>1</w:t>
          </w:r>
        </w:p>
        <w:p w14:paraId="69656DD4" w14:textId="5934FF0A" w:rsidR="008F1521" w:rsidRPr="000F7B27" w:rsidRDefault="00D11D38" w:rsidP="000F7B27">
          <w:pPr>
            <w:pStyle w:val="TOC1"/>
            <w:spacing w:afterLines="0" w:after="0"/>
            <w:jc w:val="both"/>
            <w:rPr>
              <w:rFonts w:ascii="Times New Roman" w:hAnsi="Times New Roman"/>
            </w:rPr>
          </w:pPr>
          <w:r w:rsidRPr="00D11D38">
            <w:rPr>
              <w:rFonts w:ascii="Times New Roman" w:eastAsia="仿宋_GB2312" w:hAnsi="Times New Roman" w:hint="eastAsia"/>
              <w:sz w:val="32"/>
              <w:szCs w:val="32"/>
            </w:rPr>
            <w:t>习近平在中共中央政治局第三十九次集体学习时强调</w:t>
          </w:r>
          <w:r w:rsidRPr="00D11D38">
            <w:rPr>
              <w:rFonts w:ascii="Times New Roman" w:eastAsia="仿宋_GB2312" w:hAnsi="Times New Roman" w:hint="eastAsia"/>
              <w:sz w:val="32"/>
              <w:szCs w:val="32"/>
            </w:rPr>
            <w:t xml:space="preserve"> </w:t>
          </w:r>
          <w:r w:rsidRPr="00D11D38">
            <w:rPr>
              <w:rFonts w:ascii="Times New Roman" w:eastAsia="仿宋_GB2312" w:hAnsi="Times New Roman" w:hint="eastAsia"/>
              <w:sz w:val="32"/>
              <w:szCs w:val="32"/>
            </w:rPr>
            <w:t>把中国文明历史研究引向深入</w:t>
          </w:r>
          <w:r w:rsidRPr="00D11D38">
            <w:rPr>
              <w:rFonts w:ascii="Times New Roman" w:eastAsia="仿宋_GB2312" w:hAnsi="Times New Roman" w:hint="eastAsia"/>
              <w:sz w:val="32"/>
              <w:szCs w:val="32"/>
            </w:rPr>
            <w:t xml:space="preserve"> </w:t>
          </w:r>
          <w:r w:rsidRPr="00D11D38">
            <w:rPr>
              <w:rFonts w:ascii="Times New Roman" w:eastAsia="仿宋_GB2312" w:hAnsi="Times New Roman" w:hint="eastAsia"/>
              <w:sz w:val="32"/>
              <w:szCs w:val="32"/>
            </w:rPr>
            <w:t>推动增强历史自觉坚定文化自信</w:t>
          </w:r>
          <w:r w:rsidR="003905BC">
            <w:rPr>
              <w:rFonts w:ascii="Times New Roman" w:eastAsia="仿宋_GB2312" w:hAnsi="Times New Roman" w:hint="eastAsia"/>
              <w:sz w:val="32"/>
              <w:szCs w:val="32"/>
            </w:rPr>
            <w:t>（</w:t>
          </w:r>
          <w:r w:rsidR="00FB09F4">
            <w:rPr>
              <w:rFonts w:ascii="Times New Roman" w:eastAsia="仿宋_GB2312" w:hAnsi="Times New Roman"/>
              <w:sz w:val="32"/>
              <w:szCs w:val="32"/>
            </w:rPr>
            <w:t>5</w:t>
          </w:r>
          <w:r w:rsidR="003905BC">
            <w:rPr>
              <w:rFonts w:ascii="Times New Roman" w:eastAsia="仿宋_GB2312" w:hAnsi="Times New Roman"/>
              <w:sz w:val="32"/>
              <w:szCs w:val="32"/>
            </w:rPr>
            <w:t>.</w:t>
          </w:r>
          <w:r w:rsidR="00FB09F4">
            <w:rPr>
              <w:rFonts w:ascii="Times New Roman" w:eastAsia="仿宋_GB2312" w:hAnsi="Times New Roman"/>
              <w:sz w:val="32"/>
              <w:szCs w:val="32"/>
            </w:rPr>
            <w:t>2</w:t>
          </w:r>
          <w:r>
            <w:rPr>
              <w:rFonts w:ascii="Times New Roman" w:eastAsia="仿宋_GB2312" w:hAnsi="Times New Roman"/>
              <w:sz w:val="32"/>
              <w:szCs w:val="32"/>
            </w:rPr>
            <w:t>8</w:t>
          </w:r>
          <w:r w:rsidR="003905BC">
            <w:rPr>
              <w:rFonts w:ascii="Times New Roman" w:eastAsia="仿宋_GB2312" w:hAnsi="Times New Roman" w:hint="eastAsia"/>
              <w:sz w:val="32"/>
              <w:szCs w:val="32"/>
            </w:rPr>
            <w:t>）</w:t>
          </w:r>
          <w:r w:rsidR="008F1521" w:rsidRPr="000F7B27">
            <w:rPr>
              <w:rFonts w:ascii="Times New Roman" w:eastAsia="仿宋_GB2312" w:hAnsi="Times New Roman"/>
              <w:sz w:val="32"/>
              <w:szCs w:val="32"/>
            </w:rPr>
            <w:ptab w:relativeTo="margin" w:alignment="right" w:leader="dot"/>
          </w:r>
          <w:r>
            <w:rPr>
              <w:rFonts w:ascii="Times New Roman" w:eastAsia="仿宋_GB2312" w:hAnsi="Times New Roman"/>
              <w:sz w:val="32"/>
              <w:szCs w:val="32"/>
              <w:lang w:val="zh-CN"/>
            </w:rPr>
            <w:t>9</w:t>
          </w:r>
        </w:p>
        <w:p w14:paraId="79313F11" w14:textId="20B1A9D8" w:rsidR="008F1521" w:rsidRPr="005810AE" w:rsidRDefault="00D11D38" w:rsidP="005810AE">
          <w:pPr>
            <w:pStyle w:val="1"/>
            <w:shd w:val="clear" w:color="auto" w:fill="FFFFFF"/>
            <w:spacing w:before="450" w:beforeAutospacing="0" w:after="0" w:afterAutospacing="0"/>
            <w:ind w:firstLineChars="0" w:firstLine="0"/>
            <w:jc w:val="both"/>
            <w:rPr>
              <w:rFonts w:ascii="Times New Roman" w:eastAsia="仿宋_GB2312" w:hAnsi="Times New Roman"/>
              <w:b w:val="0"/>
              <w:spacing w:val="-6"/>
              <w:kern w:val="2"/>
              <w:sz w:val="32"/>
              <w:szCs w:val="32"/>
            </w:rPr>
          </w:pPr>
          <w:r w:rsidRPr="00D11D38">
            <w:rPr>
              <w:rFonts w:ascii="Times New Roman" w:eastAsia="仿宋_GB2312" w:hAnsi="Times New Roman" w:hint="eastAsia"/>
              <w:b w:val="0"/>
              <w:spacing w:val="-6"/>
              <w:kern w:val="2"/>
              <w:sz w:val="32"/>
              <w:szCs w:val="32"/>
            </w:rPr>
            <w:t>习近平给南京大学留学归国青年学者的回信</w:t>
          </w:r>
          <w:r w:rsidR="008F1521" w:rsidRPr="002E1275">
            <w:rPr>
              <w:rFonts w:ascii="Times New Roman" w:eastAsia="仿宋_GB2312" w:hAnsi="Times New Roman"/>
              <w:b w:val="0"/>
              <w:sz w:val="32"/>
              <w:szCs w:val="32"/>
            </w:rPr>
            <w:t>（</w:t>
          </w:r>
          <w:r>
            <w:rPr>
              <w:rFonts w:ascii="Times New Roman" w:eastAsia="仿宋_GB2312" w:hAnsi="Times New Roman"/>
              <w:b w:val="0"/>
              <w:sz w:val="32"/>
              <w:szCs w:val="32"/>
            </w:rPr>
            <w:t>5</w:t>
          </w:r>
          <w:r w:rsidR="00FD3A49" w:rsidRPr="002E1275">
            <w:rPr>
              <w:rFonts w:ascii="Times New Roman" w:eastAsia="仿宋_GB2312" w:hAnsi="Times New Roman"/>
              <w:b w:val="0"/>
              <w:sz w:val="32"/>
              <w:szCs w:val="32"/>
            </w:rPr>
            <w:t>.</w:t>
          </w:r>
          <w:r>
            <w:rPr>
              <w:rFonts w:ascii="Times New Roman" w:eastAsia="仿宋_GB2312" w:hAnsi="Times New Roman"/>
              <w:b w:val="0"/>
              <w:sz w:val="32"/>
              <w:szCs w:val="32"/>
            </w:rPr>
            <w:t>18</w:t>
          </w:r>
          <w:r w:rsidR="008F1521" w:rsidRPr="002E1275">
            <w:rPr>
              <w:rFonts w:ascii="Times New Roman" w:eastAsia="仿宋_GB2312" w:hAnsi="Times New Roman"/>
              <w:b w:val="0"/>
              <w:sz w:val="32"/>
              <w:szCs w:val="32"/>
            </w:rPr>
            <w:t>）</w:t>
          </w:r>
          <w:r w:rsidR="008F1521" w:rsidRPr="002E1275">
            <w:rPr>
              <w:rFonts w:ascii="Times New Roman" w:eastAsia="仿宋_GB2312" w:hAnsi="Times New Roman"/>
              <w:b w:val="0"/>
              <w:sz w:val="32"/>
              <w:szCs w:val="32"/>
            </w:rPr>
            <w:ptab w:relativeTo="margin" w:alignment="right" w:leader="dot"/>
          </w:r>
          <w:r>
            <w:rPr>
              <w:rFonts w:ascii="Times New Roman" w:eastAsia="仿宋_GB2312" w:hAnsi="Times New Roman"/>
              <w:b w:val="0"/>
              <w:sz w:val="32"/>
              <w:szCs w:val="32"/>
              <w:lang w:val="zh-CN"/>
            </w:rPr>
            <w:t>1</w:t>
          </w:r>
          <w:r w:rsidR="006C0F2A">
            <w:rPr>
              <w:rFonts w:ascii="Times New Roman" w:eastAsia="仿宋_GB2312" w:hAnsi="Times New Roman"/>
              <w:b w:val="0"/>
              <w:sz w:val="32"/>
              <w:szCs w:val="32"/>
              <w:lang w:val="zh-CN"/>
            </w:rPr>
            <w:t>3</w:t>
          </w:r>
        </w:p>
        <w:p w14:paraId="09C1B2D5" w14:textId="1CA5B68C" w:rsidR="008F1521" w:rsidRDefault="006762FE" w:rsidP="000F7B27">
          <w:pPr>
            <w:pStyle w:val="TOC1"/>
            <w:spacing w:afterLines="0" w:after="0"/>
            <w:jc w:val="both"/>
            <w:rPr>
              <w:rFonts w:ascii="Times New Roman" w:eastAsia="仿宋_GB2312" w:hAnsi="Times New Roman"/>
              <w:sz w:val="32"/>
              <w:szCs w:val="32"/>
              <w:lang w:val="zh-CN"/>
            </w:rPr>
          </w:pPr>
          <w:r w:rsidRPr="006762FE">
            <w:rPr>
              <w:rFonts w:ascii="Times New Roman" w:eastAsia="仿宋_GB2312" w:hAnsi="Times New Roman" w:hint="eastAsia"/>
              <w:spacing w:val="-6"/>
              <w:sz w:val="32"/>
              <w:szCs w:val="32"/>
            </w:rPr>
            <w:t>习近平：正确认识和把握我国发展重大理论和实践问题</w:t>
          </w:r>
          <w:r w:rsidR="007C4D3F" w:rsidRPr="007C4D3F">
            <w:rPr>
              <w:rFonts w:ascii="Times New Roman" w:eastAsia="仿宋_GB2312" w:hAnsi="Times New Roman" w:hint="eastAsia"/>
              <w:spacing w:val="-6"/>
              <w:sz w:val="32"/>
              <w:szCs w:val="32"/>
            </w:rPr>
            <w:t>（</w:t>
          </w:r>
          <w:r>
            <w:rPr>
              <w:rFonts w:ascii="Times New Roman" w:eastAsia="仿宋_GB2312" w:hAnsi="Times New Roman"/>
              <w:spacing w:val="-6"/>
              <w:sz w:val="32"/>
              <w:szCs w:val="32"/>
            </w:rPr>
            <w:t>5</w:t>
          </w:r>
          <w:r w:rsidR="007C4D3F" w:rsidRPr="007C4D3F">
            <w:rPr>
              <w:rFonts w:ascii="Times New Roman" w:eastAsia="仿宋_GB2312" w:hAnsi="Times New Roman"/>
              <w:spacing w:val="-6"/>
              <w:sz w:val="32"/>
              <w:szCs w:val="32"/>
            </w:rPr>
            <w:t>.</w:t>
          </w:r>
          <w:r>
            <w:rPr>
              <w:rFonts w:ascii="Times New Roman" w:eastAsia="仿宋_GB2312" w:hAnsi="Times New Roman"/>
              <w:spacing w:val="-6"/>
              <w:sz w:val="32"/>
              <w:szCs w:val="32"/>
            </w:rPr>
            <w:t>1</w:t>
          </w:r>
          <w:r w:rsidR="007C4D3F" w:rsidRPr="007C4D3F">
            <w:rPr>
              <w:rFonts w:ascii="Times New Roman" w:eastAsia="仿宋_GB2312" w:hAnsi="Times New Roman"/>
              <w:spacing w:val="-6"/>
              <w:sz w:val="32"/>
              <w:szCs w:val="32"/>
            </w:rPr>
            <w:t>5</w:t>
          </w:r>
          <w:r w:rsidR="007C4D3F">
            <w:rPr>
              <w:rFonts w:ascii="Times New Roman" w:eastAsia="仿宋_GB2312" w:hAnsi="Times New Roman" w:hint="eastAsia"/>
              <w:spacing w:val="-6"/>
              <w:sz w:val="32"/>
              <w:szCs w:val="32"/>
            </w:rPr>
            <w:t>）</w:t>
          </w:r>
          <w:r w:rsidR="008F1521" w:rsidRPr="000F7B27">
            <w:rPr>
              <w:rFonts w:ascii="Times New Roman" w:eastAsia="仿宋_GB2312" w:hAnsi="Times New Roman"/>
              <w:sz w:val="32"/>
              <w:szCs w:val="32"/>
            </w:rPr>
            <w:ptab w:relativeTo="margin" w:alignment="right" w:leader="dot"/>
          </w:r>
          <w:r>
            <w:rPr>
              <w:rFonts w:ascii="Times New Roman" w:eastAsia="仿宋_GB2312" w:hAnsi="Times New Roman"/>
              <w:sz w:val="32"/>
              <w:szCs w:val="32"/>
              <w:lang w:val="zh-CN"/>
            </w:rPr>
            <w:t>1</w:t>
          </w:r>
          <w:r w:rsidR="006C0F2A">
            <w:rPr>
              <w:rFonts w:ascii="Times New Roman" w:eastAsia="仿宋_GB2312" w:hAnsi="Times New Roman"/>
              <w:sz w:val="32"/>
              <w:szCs w:val="32"/>
              <w:lang w:val="zh-CN"/>
            </w:rPr>
            <w:t>5</w:t>
          </w:r>
        </w:p>
        <w:p w14:paraId="1746F7C3" w14:textId="17F426E3" w:rsidR="003B6509" w:rsidRPr="0078121F" w:rsidRDefault="006762FE" w:rsidP="003B6509">
          <w:pPr>
            <w:pStyle w:val="TOC1"/>
            <w:spacing w:afterLines="0" w:after="0"/>
            <w:jc w:val="both"/>
            <w:rPr>
              <w:rFonts w:ascii="Times New Roman" w:hAnsi="Times New Roman"/>
            </w:rPr>
          </w:pPr>
          <w:r w:rsidRPr="006762FE">
            <w:rPr>
              <w:rFonts w:ascii="Times New Roman" w:eastAsia="仿宋_GB2312" w:hAnsi="Times New Roman" w:hint="eastAsia"/>
              <w:sz w:val="32"/>
              <w:szCs w:val="32"/>
            </w:rPr>
            <w:t>习近平：在庆祝中国共产主义青年团成立</w:t>
          </w:r>
          <w:r w:rsidRPr="006762FE">
            <w:rPr>
              <w:rFonts w:ascii="Times New Roman" w:eastAsia="仿宋_GB2312" w:hAnsi="Times New Roman" w:hint="eastAsia"/>
              <w:sz w:val="32"/>
              <w:szCs w:val="32"/>
            </w:rPr>
            <w:t>100</w:t>
          </w:r>
          <w:r w:rsidRPr="006762FE">
            <w:rPr>
              <w:rFonts w:ascii="Times New Roman" w:eastAsia="仿宋_GB2312" w:hAnsi="Times New Roman" w:hint="eastAsia"/>
              <w:sz w:val="32"/>
              <w:szCs w:val="32"/>
            </w:rPr>
            <w:t>周年大会上的讲话</w:t>
          </w:r>
          <w:r w:rsidR="003B6509">
            <w:rPr>
              <w:rFonts w:ascii="Times New Roman" w:eastAsia="仿宋_GB2312" w:hAnsi="Times New Roman" w:hint="eastAsia"/>
              <w:sz w:val="32"/>
              <w:szCs w:val="32"/>
            </w:rPr>
            <w:t>（</w:t>
          </w:r>
          <w:r>
            <w:rPr>
              <w:rFonts w:ascii="Times New Roman" w:eastAsia="仿宋_GB2312" w:hAnsi="Times New Roman"/>
              <w:sz w:val="32"/>
              <w:szCs w:val="32"/>
            </w:rPr>
            <w:t>5</w:t>
          </w:r>
          <w:r w:rsidR="003B6509">
            <w:rPr>
              <w:rFonts w:ascii="Times New Roman" w:eastAsia="仿宋_GB2312" w:hAnsi="Times New Roman"/>
              <w:sz w:val="32"/>
              <w:szCs w:val="32"/>
            </w:rPr>
            <w:t>.</w:t>
          </w:r>
          <w:r>
            <w:rPr>
              <w:rFonts w:ascii="Times New Roman" w:eastAsia="仿宋_GB2312" w:hAnsi="Times New Roman"/>
              <w:sz w:val="32"/>
              <w:szCs w:val="32"/>
            </w:rPr>
            <w:t>10</w:t>
          </w:r>
          <w:r w:rsidR="003B6509">
            <w:rPr>
              <w:rFonts w:ascii="Times New Roman" w:eastAsia="仿宋_GB2312" w:hAnsi="Times New Roman" w:hint="eastAsia"/>
              <w:sz w:val="32"/>
              <w:szCs w:val="32"/>
            </w:rPr>
            <w:t>）</w:t>
          </w:r>
          <w:r w:rsidR="003B6509" w:rsidRPr="000F7B27">
            <w:rPr>
              <w:rFonts w:ascii="Times New Roman" w:eastAsia="仿宋_GB2312" w:hAnsi="Times New Roman"/>
              <w:sz w:val="32"/>
              <w:szCs w:val="32"/>
            </w:rPr>
            <w:ptab w:relativeTo="margin" w:alignment="right" w:leader="dot"/>
          </w:r>
          <w:r>
            <w:rPr>
              <w:rFonts w:ascii="Times New Roman" w:eastAsia="仿宋_GB2312" w:hAnsi="Times New Roman"/>
              <w:sz w:val="32"/>
              <w:szCs w:val="32"/>
              <w:lang w:val="zh-CN"/>
            </w:rPr>
            <w:t>2</w:t>
          </w:r>
          <w:r w:rsidR="006C0F2A">
            <w:rPr>
              <w:rFonts w:ascii="Times New Roman" w:eastAsia="仿宋_GB2312" w:hAnsi="Times New Roman"/>
              <w:sz w:val="32"/>
              <w:szCs w:val="32"/>
              <w:lang w:val="zh-CN"/>
            </w:rPr>
            <w:t>3</w:t>
          </w:r>
        </w:p>
        <w:p w14:paraId="75C3222D" w14:textId="77777777" w:rsidR="003B6509" w:rsidRPr="003B6509" w:rsidRDefault="003B6509" w:rsidP="003B6509"/>
        <w:p w14:paraId="6733FA0F" w14:textId="77777777" w:rsidR="003905BC" w:rsidRDefault="003905BC" w:rsidP="008F1521">
          <w:pPr>
            <w:pStyle w:val="TOC2"/>
            <w:ind w:left="216"/>
            <w:rPr>
              <w:rFonts w:ascii="Times New Roman" w:hAnsi="Times New Roman"/>
            </w:rPr>
          </w:pPr>
        </w:p>
        <w:p w14:paraId="34538559" w14:textId="6204A4D2" w:rsidR="008F1521" w:rsidRPr="003905BC" w:rsidRDefault="00044E6B" w:rsidP="003905BC"/>
      </w:sdtContent>
    </w:sdt>
    <w:p w14:paraId="7DEFFF8A" w14:textId="77777777" w:rsidR="00F82496" w:rsidRDefault="00F82496" w:rsidP="008F1521">
      <w:pPr>
        <w:pStyle w:val="TOC1"/>
        <w:rPr>
          <w:rFonts w:ascii="Times New Roman" w:hAnsi="Times New Roman"/>
        </w:rPr>
      </w:pPr>
    </w:p>
    <w:p w14:paraId="47DC21FD" w14:textId="77777777" w:rsidR="00FD3A49" w:rsidRDefault="00FD3A49" w:rsidP="00FD3A49"/>
    <w:p w14:paraId="15BC4C0B" w14:textId="77777777" w:rsidR="00FD3A49" w:rsidRDefault="00FD3A49" w:rsidP="00FD3A49"/>
    <w:p w14:paraId="5C929131" w14:textId="77777777" w:rsidR="00FD3A49" w:rsidRDefault="00FD3A49" w:rsidP="00FD3A49"/>
    <w:p w14:paraId="07126686" w14:textId="77777777" w:rsidR="00FD3A49" w:rsidRDefault="00FD3A49" w:rsidP="00FD3A49"/>
    <w:p w14:paraId="13346E22" w14:textId="77777777" w:rsidR="00FD3A49" w:rsidRDefault="00FD3A49" w:rsidP="00FD3A49"/>
    <w:p w14:paraId="72255CAA" w14:textId="77777777" w:rsidR="00FD3A49" w:rsidRDefault="00FD3A49" w:rsidP="00FD3A49"/>
    <w:p w14:paraId="059F68E9" w14:textId="77777777" w:rsidR="00FD3A49" w:rsidRDefault="00FD3A49" w:rsidP="00FD3A49"/>
    <w:p w14:paraId="417D0582" w14:textId="77777777" w:rsidR="00FD3A49" w:rsidRDefault="00FD3A49" w:rsidP="00FD3A49"/>
    <w:p w14:paraId="349C937B" w14:textId="77777777" w:rsidR="00FD3A49" w:rsidRDefault="00FD3A49" w:rsidP="00FD3A49"/>
    <w:p w14:paraId="2AC7A5D7" w14:textId="77777777" w:rsidR="00FD3A49" w:rsidRDefault="00FD3A49" w:rsidP="00FD3A49"/>
    <w:p w14:paraId="41575335" w14:textId="77777777" w:rsidR="00FD3A49" w:rsidRDefault="00FD3A49" w:rsidP="00FD3A49"/>
    <w:p w14:paraId="3A9194A6" w14:textId="77777777" w:rsidR="00FD3A49" w:rsidRDefault="00FD3A49" w:rsidP="00FD3A49"/>
    <w:p w14:paraId="751F15A9" w14:textId="77777777" w:rsidR="00FD3A49" w:rsidRDefault="00FD3A49" w:rsidP="00FD3A49"/>
    <w:p w14:paraId="3A41EF3A" w14:textId="77777777" w:rsidR="00FD3A49" w:rsidRDefault="00FD3A49" w:rsidP="00FD3A49"/>
    <w:p w14:paraId="610421D3" w14:textId="77777777" w:rsidR="00FD3A49" w:rsidRDefault="00FD3A49" w:rsidP="00FD3A49"/>
    <w:p w14:paraId="12ABBC50" w14:textId="10F36FF6" w:rsidR="00FD3A49" w:rsidRPr="00FD3A49" w:rsidRDefault="00FD3A49" w:rsidP="00FD3A49">
      <w:pPr>
        <w:sectPr w:rsidR="00FD3A49" w:rsidRPr="00FD3A49" w:rsidSect="00FD3A49">
          <w:pgSz w:w="11906" w:h="16838"/>
          <w:pgMar w:top="1440" w:right="1800" w:bottom="1440" w:left="1800" w:header="851" w:footer="992" w:gutter="0"/>
          <w:cols w:space="425"/>
          <w:docGrid w:type="lines" w:linePitch="312"/>
        </w:sectPr>
      </w:pPr>
    </w:p>
    <w:p w14:paraId="1E323AED" w14:textId="0D53E483" w:rsidR="007F7874" w:rsidRDefault="001D7A66" w:rsidP="00405F63">
      <w:pPr>
        <w:jc w:val="center"/>
        <w:rPr>
          <w:rFonts w:ascii="楷体" w:eastAsia="楷体" w:hAnsi="楷体"/>
          <w:sz w:val="32"/>
          <w:szCs w:val="32"/>
        </w:rPr>
      </w:pPr>
      <w:r w:rsidRPr="001D7A66">
        <w:rPr>
          <w:rFonts w:ascii="Times New Roman" w:eastAsia="方正小标宋_GBK" w:hAnsi="Times New Roman" w:hint="eastAsia"/>
          <w:sz w:val="44"/>
          <w:szCs w:val="44"/>
        </w:rPr>
        <w:lastRenderedPageBreak/>
        <w:t>习近平：努力建设人与自然和谐共生的现代化</w:t>
      </w:r>
      <w:r w:rsidR="007F7874" w:rsidRPr="007F7874">
        <w:rPr>
          <w:rFonts w:ascii="楷体" w:eastAsia="楷体" w:hAnsi="楷体" w:hint="eastAsia"/>
          <w:sz w:val="32"/>
          <w:szCs w:val="32"/>
        </w:rPr>
        <w:t>（来源：</w:t>
      </w:r>
      <w:r>
        <w:rPr>
          <w:rFonts w:ascii="楷体" w:eastAsia="楷体" w:hAnsi="楷体" w:hint="eastAsia"/>
          <w:sz w:val="32"/>
          <w:szCs w:val="32"/>
        </w:rPr>
        <w:t>求是</w:t>
      </w:r>
      <w:r w:rsidR="007F7874" w:rsidRPr="007F7874">
        <w:rPr>
          <w:rFonts w:ascii="楷体" w:eastAsia="楷体" w:hAnsi="楷体" w:hint="eastAsia"/>
          <w:sz w:val="32"/>
          <w:szCs w:val="32"/>
        </w:rPr>
        <w:t>网，2</w:t>
      </w:r>
      <w:r w:rsidR="007F7874" w:rsidRPr="007F7874">
        <w:rPr>
          <w:rFonts w:ascii="楷体" w:eastAsia="楷体" w:hAnsi="楷体"/>
          <w:sz w:val="32"/>
          <w:szCs w:val="32"/>
        </w:rPr>
        <w:t>022</w:t>
      </w:r>
      <w:r w:rsidR="007F7874" w:rsidRPr="007F7874">
        <w:rPr>
          <w:rFonts w:ascii="楷体" w:eastAsia="楷体" w:hAnsi="楷体" w:hint="eastAsia"/>
          <w:sz w:val="32"/>
          <w:szCs w:val="32"/>
        </w:rPr>
        <w:t>年5月</w:t>
      </w:r>
      <w:r>
        <w:rPr>
          <w:rFonts w:ascii="楷体" w:eastAsia="楷体" w:hAnsi="楷体"/>
          <w:sz w:val="32"/>
          <w:szCs w:val="32"/>
        </w:rPr>
        <w:t>31</w:t>
      </w:r>
      <w:r w:rsidR="007F7874" w:rsidRPr="007F7874">
        <w:rPr>
          <w:rFonts w:ascii="楷体" w:eastAsia="楷体" w:hAnsi="楷体" w:hint="eastAsia"/>
          <w:sz w:val="32"/>
          <w:szCs w:val="32"/>
        </w:rPr>
        <w:t>日）</w:t>
      </w:r>
    </w:p>
    <w:p w14:paraId="237A844F" w14:textId="2E327E67" w:rsidR="007F7874" w:rsidRDefault="007F7874" w:rsidP="00405F63">
      <w:pPr>
        <w:jc w:val="center"/>
        <w:rPr>
          <w:rFonts w:ascii="楷体" w:eastAsia="楷体" w:hAnsi="楷体"/>
          <w:sz w:val="32"/>
          <w:szCs w:val="32"/>
        </w:rPr>
      </w:pPr>
    </w:p>
    <w:p w14:paraId="0D62711D" w14:textId="77777777" w:rsidR="001D7A66" w:rsidRDefault="001D7A66" w:rsidP="001D7A66">
      <w:pPr>
        <w:spacing w:line="560" w:lineRule="exact"/>
        <w:ind w:firstLineChars="200" w:firstLine="640"/>
        <w:rPr>
          <w:rFonts w:ascii="仿宋_GB2312" w:eastAsia="仿宋_GB2312" w:hAnsi="楷体"/>
          <w:sz w:val="32"/>
          <w:szCs w:val="32"/>
        </w:rPr>
      </w:pPr>
      <w:r w:rsidRPr="001D7A66">
        <w:rPr>
          <w:rFonts w:ascii="仿宋_GB2312" w:eastAsia="仿宋_GB2312" w:hAnsi="楷体" w:hint="eastAsia"/>
          <w:sz w:val="32"/>
          <w:szCs w:val="32"/>
        </w:rPr>
        <w:t>今天，中央政治局进行第二十九次集体学习，内容是新形势下加强我国生态文明建设。党的十八大以来，中央政治局已经两次就生态文明建设相关题目进行集体学习，这是第三次。安排这次学习，目的是把握进入新发展阶段、贯彻新发展理念、构建新发展格局对生态文明建设提出的新任务新要求，分析我国生态文明建设面临的新形势，推动建设人与自然和谐共生的现代化。</w:t>
      </w:r>
    </w:p>
    <w:p w14:paraId="74F26E73" w14:textId="38F33170" w:rsidR="001D7A66" w:rsidRDefault="001D7A66" w:rsidP="001D7A66">
      <w:pPr>
        <w:spacing w:line="560" w:lineRule="exact"/>
        <w:ind w:firstLineChars="200" w:firstLine="640"/>
        <w:rPr>
          <w:rFonts w:ascii="仿宋_GB2312" w:eastAsia="仿宋_GB2312" w:hAnsi="楷体"/>
          <w:sz w:val="32"/>
          <w:szCs w:val="32"/>
        </w:rPr>
      </w:pPr>
      <w:r w:rsidRPr="001D7A66">
        <w:rPr>
          <w:rFonts w:ascii="仿宋_GB2312" w:eastAsia="仿宋_GB2312" w:hAnsi="楷体" w:hint="eastAsia"/>
          <w:sz w:val="32"/>
          <w:szCs w:val="32"/>
        </w:rPr>
        <w:t>党的十八大以来，我们加强党对生态文明建设的全面领导，把生态文明建设摆在全局工作的突出位置，作出一系列重大战略部署。在“五位一体”总体布局中，生态文明建设是其中一位；在新时代坚持和发展中国特色社会主义的基本方略中，坚持人与自然和谐共生是其中一条；在新发展理念中，绿色是其中一项；在三大攻坚战中，污染防治是其中一战；在到本世纪中叶建成社会主义现代化强国目标中，美丽中国是其中一个。这充分体现了我们对生态文明建设重要性的认识，明确了生态文明建设在党和国家事业发展全局中的重要地位。</w:t>
      </w:r>
    </w:p>
    <w:p w14:paraId="41803CF9" w14:textId="64BC6C27" w:rsidR="001D7A66" w:rsidRPr="001D7A66" w:rsidRDefault="001D7A66" w:rsidP="001D7A66">
      <w:pPr>
        <w:spacing w:line="560" w:lineRule="exact"/>
        <w:ind w:firstLineChars="200" w:firstLine="640"/>
        <w:rPr>
          <w:rFonts w:ascii="仿宋_GB2312" w:eastAsia="仿宋_GB2312" w:hAnsi="楷体"/>
          <w:sz w:val="32"/>
          <w:szCs w:val="32"/>
        </w:rPr>
      </w:pPr>
      <w:r w:rsidRPr="001D7A66">
        <w:rPr>
          <w:rFonts w:ascii="仿宋_GB2312" w:eastAsia="仿宋_GB2312" w:hAnsi="楷体" w:hint="eastAsia"/>
          <w:sz w:val="32"/>
          <w:szCs w:val="32"/>
        </w:rPr>
        <w:t>我们全面加强生态文明建设，系统谋划生态文明体制改革，一体治理山水林田湖草沙，开展了一系列根本性、开创性、长远性工作，决心之大、力度之大、成效之大前所未有，生态文明建设从认识到实践都发生了历史性、转折性、全局性的变化。我先后就甘肃祁连山生态破坏、陕西秦岭北麓违建别墅、青海木里矿</w:t>
      </w:r>
      <w:r w:rsidRPr="001D7A66">
        <w:rPr>
          <w:rFonts w:ascii="仿宋_GB2312" w:eastAsia="仿宋_GB2312" w:hAnsi="楷体" w:hint="eastAsia"/>
          <w:sz w:val="32"/>
          <w:szCs w:val="32"/>
        </w:rPr>
        <w:lastRenderedPageBreak/>
        <w:t>区非法开采等典型案例作出指示批示，有关地方和部门严肃查处和追责了一批失职渎职的人员。9年来，蓝天白云重新展现，绿色版图不断扩展，绿色经济加快发展，能耗物耗不断降低，浓烟重霾有效抑制，黑臭水体明显减少，城乡环境更加宜居，美丽中国建设迈出坚实步伐，绿水青山就是金山银山的理念成为全党全社会的共识和行动。根据美国航天局卫星数据，2000年至2017年间，全球新增绿化面积中约四分之一来自中国。我国引领全球气候变化谈判进程，积极推动《巴黎协定》的签署、生效、实施，宣布2030年前实现二氧化碳排放达到峰值、2060年前实现碳中和。我国生态文明建设取得的成就，也得到了国际社会广泛肯定。</w:t>
      </w:r>
    </w:p>
    <w:p w14:paraId="5280F04A" w14:textId="77777777" w:rsidR="001D7A66" w:rsidRDefault="001D7A66" w:rsidP="001D7A66">
      <w:pPr>
        <w:spacing w:line="560" w:lineRule="exact"/>
        <w:ind w:firstLineChars="200" w:firstLine="640"/>
        <w:rPr>
          <w:rFonts w:ascii="仿宋_GB2312" w:eastAsia="仿宋_GB2312" w:hAnsi="楷体"/>
          <w:sz w:val="32"/>
          <w:szCs w:val="32"/>
        </w:rPr>
      </w:pPr>
      <w:r w:rsidRPr="001D7A66">
        <w:rPr>
          <w:rFonts w:ascii="仿宋_GB2312" w:eastAsia="仿宋_GB2312" w:hAnsi="楷体" w:hint="eastAsia"/>
          <w:sz w:val="32"/>
          <w:szCs w:val="32"/>
        </w:rPr>
        <w:t>实践表明，生态环境保护和经济发展是辩证统一、相辅相成的，建设生态文明、推动绿色低碳循环发展，不仅可以满足人民日益增长的优美生态环境需要，而且可以推动实现更高质量、更有效率、更加公平、更可持续、更为安全的发展，走出一条生产发展、生活富裕、生态良好的文明发展道路。</w:t>
      </w:r>
    </w:p>
    <w:p w14:paraId="3A93A620" w14:textId="774121B4" w:rsidR="001D7A66" w:rsidRDefault="001D7A66" w:rsidP="001D7A66">
      <w:pPr>
        <w:spacing w:line="560" w:lineRule="exact"/>
        <w:ind w:firstLineChars="200" w:firstLine="640"/>
        <w:rPr>
          <w:rFonts w:ascii="仿宋_GB2312" w:eastAsia="仿宋_GB2312" w:hAnsi="楷体"/>
          <w:sz w:val="32"/>
          <w:szCs w:val="32"/>
        </w:rPr>
      </w:pPr>
      <w:r w:rsidRPr="001D7A66">
        <w:rPr>
          <w:rFonts w:ascii="仿宋_GB2312" w:eastAsia="仿宋_GB2312" w:hAnsi="楷体" w:hint="eastAsia"/>
          <w:sz w:val="32"/>
          <w:szCs w:val="32"/>
        </w:rPr>
        <w:t>生态环境修复和改善，是一个需要付出长期艰苦努力的过程，不可能一蹴而就，必须坚持不懈、奋发有为。当前，我国生态文明建设仍然面临诸多矛盾和挑战，生态环境稳中向好的基础还不稳固，从量变到质变的拐点还没有到来，生态环境质量同人民群众对美好生活的期盼相比，同建设美丽中国的目标相比，同构建新发展格局、推动高质量发展、全面建设社会主义现代化国家的要求相比，都还有较大差距。我国产业结构调整有一个过程，传</w:t>
      </w:r>
      <w:r w:rsidRPr="001D7A66">
        <w:rPr>
          <w:rFonts w:ascii="仿宋_GB2312" w:eastAsia="仿宋_GB2312" w:hAnsi="楷体" w:hint="eastAsia"/>
          <w:sz w:val="32"/>
          <w:szCs w:val="32"/>
        </w:rPr>
        <w:lastRenderedPageBreak/>
        <w:t>统产业所占比重依然较高，战略性新兴产业、高技术产业尚未成长为经济增长的主导力量，能源结构没有得到根本性改变，重点区域、重点行业污染问题没有得到根本解决，实现碳达峰、碳中和任务艰巨，资源环境对发展的压力越来越大。推动绿色低碳发展是国际潮流所向、大势所趋，绿色经济已经成为全球产业竞争制高点。一些西方国家对我国大打“环境牌”，多方面对我国施压，围绕生态环境问题的大国博弈十分激烈。</w:t>
      </w:r>
    </w:p>
    <w:p w14:paraId="0BC9E9A5" w14:textId="77777777" w:rsidR="001D7A66" w:rsidRDefault="001D7A66" w:rsidP="001D7A66">
      <w:pPr>
        <w:spacing w:line="560" w:lineRule="exact"/>
        <w:ind w:firstLineChars="200" w:firstLine="640"/>
        <w:rPr>
          <w:rFonts w:ascii="仿宋_GB2312" w:eastAsia="仿宋_GB2312" w:hAnsi="楷体"/>
          <w:sz w:val="32"/>
          <w:szCs w:val="32"/>
        </w:rPr>
      </w:pPr>
      <w:r w:rsidRPr="001D7A66">
        <w:rPr>
          <w:rFonts w:ascii="仿宋_GB2312" w:eastAsia="仿宋_GB2312" w:hAnsi="楷体" w:hint="eastAsia"/>
          <w:sz w:val="32"/>
          <w:szCs w:val="32"/>
        </w:rPr>
        <w:t>我在党的十九届五中全会上强调，我国建设社会主义现代化具有许多重要特征，其中之一就是我国现代化是人与自然和谐共生的现代化，注重同步推进物质文明建设和生态文明建设。“十四五”时期，我国生态文明建设进入了以降碳为重点战略方向、推动减污降碳协同增效、促进经济社会发展全面绿色转型、实现生态环境质量改善由量变到质变的关键时期。要完整、准确、全面贯彻新发展理念，保持战略定力，站在人与自然和谐共生的高度来谋划经济社会发展，坚持节约资源和保护环境的基本国策，坚持节约优先、保护优先、自然恢复为主的方针，形成节约资源和保护环境的空间格局、产业结构、生产方式、生活方式，统筹污染治理、生态保护、应对气候变化，促进生态环境持续改善，努力建设人与自然和谐共生的现代化。</w:t>
      </w:r>
    </w:p>
    <w:p w14:paraId="31A0EB53" w14:textId="18B6E669" w:rsidR="001D7A66" w:rsidRDefault="001D7A66" w:rsidP="001D7A66">
      <w:pPr>
        <w:spacing w:line="560" w:lineRule="exact"/>
        <w:ind w:firstLineChars="200" w:firstLine="643"/>
        <w:rPr>
          <w:rFonts w:ascii="仿宋_GB2312" w:eastAsia="仿宋_GB2312" w:hAnsi="楷体"/>
          <w:sz w:val="32"/>
          <w:szCs w:val="32"/>
        </w:rPr>
      </w:pPr>
      <w:r w:rsidRPr="001D7A66">
        <w:rPr>
          <w:rFonts w:ascii="仿宋_GB2312" w:eastAsia="仿宋_GB2312" w:hAnsi="楷体" w:hint="eastAsia"/>
          <w:b/>
          <w:bCs/>
          <w:sz w:val="32"/>
          <w:szCs w:val="32"/>
        </w:rPr>
        <w:t>第一，坚持不懈推动绿色低碳发展。</w:t>
      </w:r>
      <w:r w:rsidRPr="001D7A66">
        <w:rPr>
          <w:rFonts w:ascii="仿宋_GB2312" w:eastAsia="仿宋_GB2312" w:hAnsi="楷体" w:hint="eastAsia"/>
          <w:sz w:val="32"/>
          <w:szCs w:val="32"/>
        </w:rPr>
        <w:t>我多次强调，生态环境问题归根到底是发展方式和生活方式问题。建立健全绿色低碳循环发展经济体系、促进经济社会发展全面绿色转型是解决我国生</w:t>
      </w:r>
      <w:r w:rsidRPr="001D7A66">
        <w:rPr>
          <w:rFonts w:ascii="仿宋_GB2312" w:eastAsia="仿宋_GB2312" w:hAnsi="楷体" w:hint="eastAsia"/>
          <w:sz w:val="32"/>
          <w:szCs w:val="32"/>
        </w:rPr>
        <w:lastRenderedPageBreak/>
        <w:t>态环境问题的基础之策。3月15日，我主持召开中央财经委员会第九次会议，研究部署了实现碳达峰、碳中和的基本思路和重大举措。要把实现减污降碳协同增效作为促进经济社会发展全面绿色转型的总抓手，加快推动产业结构、能源结构、交通运输结构、用地结构调整。要强化国土空间规划和用途管控，落实生态保护、基本农田、城镇开发等空间管控边界，实施主体功能区战略，划定并严守生态保护红线。要抓住资源利用这个源头，推进资源总量管理、科学配置、全面节约、循环利用，全面提高资源利用效率。要抓住产业结构调整这个关键，推动战略性新兴产业、高技术产业、现代服务业加快发展，推动能源清洁低碳安全高效利用，持续降低碳排放强度。要解决好推进绿色低碳发展的科技支撑不足问题，加强碳捕集利用和封存技术、零碳工业流程再造技术等科技攻关，支持绿色低碳技术创新成果转化。要发展绿色金融，支持绿色技术创新。</w:t>
      </w:r>
    </w:p>
    <w:p w14:paraId="2A25EDB4" w14:textId="3BB212E7" w:rsidR="001D7A66" w:rsidRPr="001D7A66" w:rsidRDefault="001D7A66" w:rsidP="001D7A66">
      <w:pPr>
        <w:spacing w:line="560" w:lineRule="exact"/>
        <w:ind w:firstLineChars="200" w:firstLine="640"/>
        <w:rPr>
          <w:rFonts w:ascii="仿宋_GB2312" w:eastAsia="仿宋_GB2312" w:hAnsi="楷体"/>
          <w:sz w:val="32"/>
          <w:szCs w:val="32"/>
        </w:rPr>
      </w:pPr>
      <w:r w:rsidRPr="001D7A66">
        <w:rPr>
          <w:rFonts w:ascii="仿宋_GB2312" w:eastAsia="仿宋_GB2312" w:hAnsi="楷体" w:hint="eastAsia"/>
          <w:sz w:val="32"/>
          <w:szCs w:val="32"/>
        </w:rPr>
        <w:t>我多次强调，降低二氧化碳排放、应对气候变化不是别人要我们做，而是我们自己要做。实现碳达峰、碳中和是我国向世界作出的庄严承诺，也是一场广泛而深刻的经济社会变革，绝不是轻轻松松就能实现的。现在，一些部门和地方上马高耗能、高排放项目的冲动依然强烈。在今年1月举行的省部级主要领导干部学习贯彻党的十九届五中全会精神专题研讨班上，我专门强调要注意防范八个认识误区，其中一个认识误区就是借扩大内需、形成国内大市场之机，大搞高能耗、高排放的项目。有关部门和地</w:t>
      </w:r>
      <w:r w:rsidRPr="001D7A66">
        <w:rPr>
          <w:rFonts w:ascii="仿宋_GB2312" w:eastAsia="仿宋_GB2312" w:hAnsi="楷体" w:hint="eastAsia"/>
          <w:sz w:val="32"/>
          <w:szCs w:val="32"/>
        </w:rPr>
        <w:lastRenderedPageBreak/>
        <w:t>方要严把关口，不符合要求的项目要坚决拿下来！各级党委和政府要拿出抓铁有痕、踏石留印的劲头，明确时间表、路线图、施工图，推动经济社会发展建立在资源高效利用和绿色低碳发展的基础之上。</w:t>
      </w:r>
    </w:p>
    <w:p w14:paraId="4E4C473B" w14:textId="77777777" w:rsidR="001D7A66" w:rsidRDefault="001D7A66" w:rsidP="001D7A66">
      <w:pPr>
        <w:spacing w:line="560" w:lineRule="exact"/>
        <w:ind w:firstLineChars="200" w:firstLine="643"/>
        <w:rPr>
          <w:rFonts w:ascii="仿宋_GB2312" w:eastAsia="仿宋_GB2312" w:hAnsi="楷体"/>
          <w:sz w:val="32"/>
          <w:szCs w:val="32"/>
        </w:rPr>
      </w:pPr>
      <w:r w:rsidRPr="001D7A66">
        <w:rPr>
          <w:rFonts w:ascii="仿宋_GB2312" w:eastAsia="仿宋_GB2312" w:hAnsi="楷体" w:hint="eastAsia"/>
          <w:b/>
          <w:bCs/>
          <w:sz w:val="32"/>
          <w:szCs w:val="32"/>
        </w:rPr>
        <w:t>第二，深入打好污染防治攻坚战。</w:t>
      </w:r>
      <w:r w:rsidRPr="001D7A66">
        <w:rPr>
          <w:rFonts w:ascii="仿宋_GB2312" w:eastAsia="仿宋_GB2312" w:hAnsi="楷体" w:hint="eastAsia"/>
          <w:sz w:val="32"/>
          <w:szCs w:val="32"/>
        </w:rPr>
        <w:t>现在，人民群众对生态环境质量的期望值更高，对生态环境问题的容忍度更低。要集中攻克老百姓身边的突出生态环境问题，让老百姓实实在在感受到生态环境质量改善。要坚持精准治污、科学治污、依法治污，保持力度、延伸深度、拓宽广度，持续打好蓝天、碧水、净土保卫战。要强化多污染物协同控制和区域协同治理，加强细颗粒物和臭氧协同控制，基本消除重污染天气。要统筹水资源、水环境、水生态治理，加强江河湖库污染防治和生态保护，建设美丽海湾，有效保护居民饮用水安全，坚决治理城市黑臭水体。要推进土壤污染防治，有效管控农用地和建设用地土壤污染风险。要实施垃圾分类和减量化、资源化，加强白色污染治理，加强危险废物医疗废物收集处理，强化重金属污染防治，重视新污染物治理。要推动污染治理向乡镇、农村延伸，强化农业面源污染治理，明显改善农村人居环境。</w:t>
      </w:r>
    </w:p>
    <w:p w14:paraId="6C038CD1" w14:textId="398BE9B5" w:rsidR="001D7A66" w:rsidRDefault="001D7A66" w:rsidP="001D7A66">
      <w:pPr>
        <w:spacing w:line="560" w:lineRule="exact"/>
        <w:ind w:firstLineChars="200" w:firstLine="643"/>
        <w:rPr>
          <w:rFonts w:ascii="仿宋_GB2312" w:eastAsia="仿宋_GB2312" w:hAnsi="楷体"/>
          <w:sz w:val="32"/>
          <w:szCs w:val="32"/>
        </w:rPr>
      </w:pPr>
      <w:r w:rsidRPr="001D7A66">
        <w:rPr>
          <w:rFonts w:ascii="仿宋_GB2312" w:eastAsia="仿宋_GB2312" w:hAnsi="楷体" w:hint="eastAsia"/>
          <w:b/>
          <w:bCs/>
          <w:sz w:val="32"/>
          <w:szCs w:val="32"/>
        </w:rPr>
        <w:t>第三，提升生态系统质量和稳定性。</w:t>
      </w:r>
      <w:r w:rsidRPr="001D7A66">
        <w:rPr>
          <w:rFonts w:ascii="仿宋_GB2312" w:eastAsia="仿宋_GB2312" w:hAnsi="楷体" w:hint="eastAsia"/>
          <w:sz w:val="32"/>
          <w:szCs w:val="32"/>
        </w:rPr>
        <w:t>这既是增加优质生态产品供给的必然要求，也是减缓和适应气候变化带来不利影响的重要手段。“草木植成，国之富也。”良好生态本身蕴含着经济社会价值。要坚持系统观念，从生态系统整体性出发，推进山水林田</w:t>
      </w:r>
      <w:r w:rsidRPr="001D7A66">
        <w:rPr>
          <w:rFonts w:ascii="仿宋_GB2312" w:eastAsia="仿宋_GB2312" w:hAnsi="楷体" w:hint="eastAsia"/>
          <w:sz w:val="32"/>
          <w:szCs w:val="32"/>
        </w:rPr>
        <w:lastRenderedPageBreak/>
        <w:t>湖草沙一体化保护和修复，更加注重综合治理、系统治理、源头治理。要加快构建以国家公园为主体的自然保护地体系，完善自然保护地、生态保护红线监管制度。要建立健全生态产品价值实现机制，让保护修复生态环境获得合理回报，让破坏生态环境付出相应代价。要科学推进荒漠化、石漠化、水土流失综合治理，开展大规模国土绿化行动。要推行草原森林河流湖泊休养生息，实施好长江十年禁渔，健全耕地休耕轮作制度。要实施生物多样性保护重大工程，强化外来物种管控，举办好《生物多样性公约》第十五次缔约方大会。</w:t>
      </w:r>
    </w:p>
    <w:p w14:paraId="6DCA6D30" w14:textId="47918AA9" w:rsidR="001D7A66" w:rsidRDefault="001D7A66" w:rsidP="001D7A66">
      <w:pPr>
        <w:spacing w:line="560" w:lineRule="exact"/>
        <w:ind w:firstLineChars="200" w:firstLine="643"/>
        <w:rPr>
          <w:rFonts w:ascii="仿宋_GB2312" w:eastAsia="仿宋_GB2312" w:hAnsi="楷体"/>
          <w:sz w:val="32"/>
          <w:szCs w:val="32"/>
        </w:rPr>
      </w:pPr>
      <w:r w:rsidRPr="001D7A66">
        <w:rPr>
          <w:rFonts w:ascii="仿宋_GB2312" w:eastAsia="仿宋_GB2312" w:hAnsi="楷体" w:hint="eastAsia"/>
          <w:b/>
          <w:bCs/>
          <w:sz w:val="32"/>
          <w:szCs w:val="32"/>
        </w:rPr>
        <w:t>第四，积极推动全球可持续发展。</w:t>
      </w:r>
      <w:r w:rsidRPr="001D7A66">
        <w:rPr>
          <w:rFonts w:ascii="仿宋_GB2312" w:eastAsia="仿宋_GB2312" w:hAnsi="楷体" w:hint="eastAsia"/>
          <w:sz w:val="32"/>
          <w:szCs w:val="32"/>
        </w:rPr>
        <w:t>保护生态环境、应对气候变化，是全人类面临的共同挑战。我们要秉持人类命运共同体理念，积极参与全球环境治理，加强应对气候变化、海洋污染治理、生物多样性保护等领域国际合作，认真履行国际公约，主动承担同国情、发展阶段和能力相适应的环境治理义务，为全球提供更多公共产品，不断增强制度性权利，实现义务和权利的平衡，展现我国负责任大国形象。要发挥发展中大国的引领作用，加强南南合作以及同周边国家的合作，为发展中国家提供力所能及的资金、技术支持，帮助提高环境治理能力，共同打造绿色“一带一路”。要坚持共同但有区别的责任原则、公平原则和各自能力原则，坚定维护多边主义，有效应对一些西方国家对我国进行“规锁”的企图，坚决维护我国发展利益。</w:t>
      </w:r>
    </w:p>
    <w:p w14:paraId="659D9BC6" w14:textId="3581614B" w:rsidR="001D7A66" w:rsidRDefault="001D7A66" w:rsidP="001D7A66">
      <w:pPr>
        <w:spacing w:line="560" w:lineRule="exact"/>
        <w:ind w:firstLineChars="200" w:firstLine="643"/>
        <w:rPr>
          <w:rFonts w:ascii="仿宋_GB2312" w:eastAsia="仿宋_GB2312" w:hAnsi="楷体"/>
          <w:sz w:val="32"/>
          <w:szCs w:val="32"/>
        </w:rPr>
      </w:pPr>
      <w:r w:rsidRPr="001D7A66">
        <w:rPr>
          <w:rFonts w:ascii="仿宋_GB2312" w:eastAsia="仿宋_GB2312" w:hAnsi="楷体" w:hint="eastAsia"/>
          <w:b/>
          <w:bCs/>
          <w:sz w:val="32"/>
          <w:szCs w:val="32"/>
        </w:rPr>
        <w:t>第五，提高生态环境领域国家治理体系和治理能力现代化水</w:t>
      </w:r>
      <w:r w:rsidRPr="001D7A66">
        <w:rPr>
          <w:rFonts w:ascii="仿宋_GB2312" w:eastAsia="仿宋_GB2312" w:hAnsi="楷体" w:hint="eastAsia"/>
          <w:b/>
          <w:bCs/>
          <w:sz w:val="32"/>
          <w:szCs w:val="32"/>
        </w:rPr>
        <w:lastRenderedPageBreak/>
        <w:t>平。</w:t>
      </w:r>
      <w:r w:rsidRPr="001D7A66">
        <w:rPr>
          <w:rFonts w:ascii="仿宋_GB2312" w:eastAsia="仿宋_GB2312" w:hAnsi="楷体" w:hint="eastAsia"/>
          <w:sz w:val="32"/>
          <w:szCs w:val="32"/>
        </w:rPr>
        <w:t>要健全党委领导、政府主导、企业主体、社会组织和公众共同参与的现代环境治理体系，构建一体谋划、一体部署、一体推进、一体考核的制度机制。要深入推进生态文明体制改革，强化绿色发展法律和政策保障，健全自然资源资产产权制度和法律法规。要完善环境保护、节能减排约束性指标管理，建立健全稳定的财政资金投入机制。要全面实行排污许可制，推进排污权、用能权、用水权、碳排放权市场化交易，建立健全风险管控机制。要大力宣传绿色文明，增强全民节约意识、环保意识、生态意识，倡导简约适度、绿色低碳的生活方式，把建设美丽中国转化为全体人民自觉行动。</w:t>
      </w:r>
    </w:p>
    <w:p w14:paraId="17764278" w14:textId="3F7E434D" w:rsidR="001D7A66" w:rsidRDefault="001D7A66" w:rsidP="001D7A66">
      <w:pPr>
        <w:spacing w:line="560" w:lineRule="exact"/>
        <w:ind w:firstLineChars="200" w:firstLine="640"/>
        <w:rPr>
          <w:rFonts w:ascii="仿宋_GB2312" w:eastAsia="仿宋_GB2312" w:hAnsi="楷体"/>
          <w:sz w:val="32"/>
          <w:szCs w:val="32"/>
        </w:rPr>
      </w:pPr>
      <w:r w:rsidRPr="001D7A66">
        <w:rPr>
          <w:rFonts w:ascii="仿宋_GB2312" w:eastAsia="仿宋_GB2312" w:hAnsi="楷体" w:hint="eastAsia"/>
          <w:sz w:val="32"/>
          <w:szCs w:val="32"/>
        </w:rPr>
        <w:t>2018年5月18日，我在全国生态环境保护大会上提出，我国生态文明建设正处于压力叠加、负重前行的关键期，已进入提供更多优质生态产品以满足人民日益增长的优美生态环境需要的攻坚期，也到了有条件有能力解决生态环境突出问题的窗口期。各级党委和政府要提高政治判断力、政治领悟力、政治执行力，心怀“国之大者”，担负起生态文明建设的政治责任，坚决做到令行禁止，确保党中央关于生态文明建设各项决策部署落地见效。</w:t>
      </w:r>
    </w:p>
    <w:p w14:paraId="56A53988" w14:textId="69E8BEA1" w:rsidR="007F7874" w:rsidRDefault="001D7A66" w:rsidP="001D7A66">
      <w:pPr>
        <w:spacing w:line="560" w:lineRule="exact"/>
        <w:ind w:firstLineChars="200" w:firstLine="640"/>
        <w:rPr>
          <w:rFonts w:ascii="Times New Roman" w:eastAsia="方正小标宋_GBK" w:hAnsi="Times New Roman"/>
          <w:sz w:val="44"/>
          <w:szCs w:val="44"/>
        </w:rPr>
      </w:pPr>
      <w:r w:rsidRPr="001D7A66">
        <w:rPr>
          <w:rFonts w:ascii="仿宋_GB2312" w:eastAsia="仿宋_GB2312" w:hAnsi="楷体" w:hint="eastAsia"/>
          <w:sz w:val="32"/>
          <w:szCs w:val="32"/>
        </w:rPr>
        <w:t>※这是习近平总书记2021年4月30日在十九届中央政治局第二十九次集体学习时的讲话。</w:t>
      </w:r>
    </w:p>
    <w:p w14:paraId="0657E48E" w14:textId="39ADABD1" w:rsidR="007F7874" w:rsidRDefault="007F7874" w:rsidP="00405F63">
      <w:pPr>
        <w:jc w:val="center"/>
        <w:rPr>
          <w:rFonts w:ascii="Times New Roman" w:eastAsia="方正小标宋_GBK" w:hAnsi="Times New Roman"/>
          <w:sz w:val="44"/>
          <w:szCs w:val="44"/>
        </w:rPr>
        <w:sectPr w:rsidR="007F7874" w:rsidSect="0078121F">
          <w:footerReference w:type="even" r:id="rId10"/>
          <w:footerReference w:type="default" r:id="rId11"/>
          <w:pgSz w:w="11906" w:h="16838"/>
          <w:pgMar w:top="2098" w:right="1418" w:bottom="1985" w:left="1531" w:header="851" w:footer="1134" w:gutter="0"/>
          <w:pgNumType w:start="1"/>
          <w:cols w:space="425"/>
          <w:docGrid w:linePitch="312"/>
        </w:sectPr>
      </w:pPr>
    </w:p>
    <w:p w14:paraId="50FEE5D2" w14:textId="77777777" w:rsidR="00A9770F" w:rsidRDefault="00A9770F" w:rsidP="00405F63">
      <w:pPr>
        <w:jc w:val="center"/>
        <w:rPr>
          <w:rFonts w:ascii="Times New Roman" w:eastAsia="方正小标宋_GBK" w:hAnsi="Times New Roman"/>
          <w:sz w:val="44"/>
          <w:szCs w:val="44"/>
        </w:rPr>
        <w:sectPr w:rsidR="00A9770F" w:rsidSect="002D5682">
          <w:footerReference w:type="default" r:id="rId12"/>
          <w:pgSz w:w="11906" w:h="16838"/>
          <w:pgMar w:top="2098" w:right="1418" w:bottom="1985" w:left="1531" w:header="851" w:footer="992" w:gutter="0"/>
          <w:pgNumType w:start="1"/>
          <w:cols w:space="425"/>
          <w:docGrid w:linePitch="312"/>
        </w:sectPr>
      </w:pPr>
    </w:p>
    <w:p w14:paraId="35248CA4" w14:textId="77777777" w:rsidR="00A23547" w:rsidRDefault="00A23547" w:rsidP="00405F63">
      <w:pPr>
        <w:jc w:val="center"/>
        <w:rPr>
          <w:rFonts w:ascii="Times New Roman" w:eastAsia="方正小标宋_GBK" w:hAnsi="Times New Roman"/>
          <w:sz w:val="44"/>
          <w:szCs w:val="44"/>
        </w:rPr>
      </w:pPr>
      <w:r w:rsidRPr="00A23547">
        <w:rPr>
          <w:rFonts w:ascii="Times New Roman" w:eastAsia="方正小标宋_GBK" w:hAnsi="Times New Roman" w:hint="eastAsia"/>
          <w:sz w:val="44"/>
          <w:szCs w:val="44"/>
        </w:rPr>
        <w:lastRenderedPageBreak/>
        <w:t>习近平在中共中央政治局第三十九次集体学习时强调</w:t>
      </w:r>
      <w:r w:rsidRPr="00A23547">
        <w:rPr>
          <w:rFonts w:ascii="Times New Roman" w:eastAsia="方正小标宋_GBK" w:hAnsi="Times New Roman" w:hint="eastAsia"/>
          <w:sz w:val="44"/>
          <w:szCs w:val="44"/>
        </w:rPr>
        <w:t xml:space="preserve"> </w:t>
      </w:r>
      <w:r w:rsidRPr="00A23547">
        <w:rPr>
          <w:rFonts w:ascii="Times New Roman" w:eastAsia="方正小标宋_GBK" w:hAnsi="Times New Roman" w:hint="eastAsia"/>
          <w:sz w:val="44"/>
          <w:szCs w:val="44"/>
        </w:rPr>
        <w:t>把中国文明历史研究引向深入</w:t>
      </w:r>
      <w:r w:rsidRPr="00A23547">
        <w:rPr>
          <w:rFonts w:ascii="Times New Roman" w:eastAsia="方正小标宋_GBK" w:hAnsi="Times New Roman" w:hint="eastAsia"/>
          <w:sz w:val="44"/>
          <w:szCs w:val="44"/>
        </w:rPr>
        <w:t xml:space="preserve"> </w:t>
      </w:r>
      <w:r w:rsidRPr="00A23547">
        <w:rPr>
          <w:rFonts w:ascii="Times New Roman" w:eastAsia="方正小标宋_GBK" w:hAnsi="Times New Roman" w:hint="eastAsia"/>
          <w:sz w:val="44"/>
          <w:szCs w:val="44"/>
        </w:rPr>
        <w:t>推动增强历史自觉坚定文化自信</w:t>
      </w:r>
    </w:p>
    <w:p w14:paraId="058B9986" w14:textId="38C4766C" w:rsidR="001D7A66" w:rsidRDefault="00405F63" w:rsidP="00405F63">
      <w:pPr>
        <w:jc w:val="center"/>
        <w:rPr>
          <w:rFonts w:ascii="Times New Roman" w:eastAsia="楷体" w:hAnsi="Times New Roman"/>
          <w:sz w:val="32"/>
          <w:szCs w:val="32"/>
        </w:rPr>
      </w:pPr>
      <w:r w:rsidRPr="000F7B27">
        <w:rPr>
          <w:rFonts w:ascii="Times New Roman" w:eastAsia="楷体" w:hAnsi="Times New Roman"/>
          <w:sz w:val="32"/>
          <w:szCs w:val="32"/>
        </w:rPr>
        <w:t>（来源：新华网，</w:t>
      </w:r>
      <w:r w:rsidRPr="000F7B27">
        <w:rPr>
          <w:rFonts w:ascii="Times New Roman" w:eastAsia="楷体" w:hAnsi="Times New Roman"/>
          <w:sz w:val="32"/>
          <w:szCs w:val="32"/>
        </w:rPr>
        <w:t>2022</w:t>
      </w:r>
      <w:r w:rsidRPr="000F7B27">
        <w:rPr>
          <w:rFonts w:ascii="Times New Roman" w:eastAsia="楷体" w:hAnsi="Times New Roman"/>
          <w:sz w:val="32"/>
          <w:szCs w:val="32"/>
        </w:rPr>
        <w:t>年</w:t>
      </w:r>
      <w:r w:rsidR="00D63B4D">
        <w:rPr>
          <w:rFonts w:ascii="Times New Roman" w:eastAsia="楷体" w:hAnsi="Times New Roman"/>
          <w:sz w:val="32"/>
          <w:szCs w:val="32"/>
        </w:rPr>
        <w:t>5</w:t>
      </w:r>
      <w:r w:rsidRPr="000F7B27">
        <w:rPr>
          <w:rFonts w:ascii="Times New Roman" w:eastAsia="楷体" w:hAnsi="Times New Roman"/>
          <w:sz w:val="32"/>
          <w:szCs w:val="32"/>
        </w:rPr>
        <w:t>月</w:t>
      </w:r>
      <w:r w:rsidR="00D63B4D">
        <w:rPr>
          <w:rFonts w:ascii="Times New Roman" w:eastAsia="楷体" w:hAnsi="Times New Roman"/>
          <w:sz w:val="32"/>
          <w:szCs w:val="32"/>
        </w:rPr>
        <w:t>2</w:t>
      </w:r>
      <w:r w:rsidR="00A23547">
        <w:rPr>
          <w:rFonts w:ascii="Times New Roman" w:eastAsia="楷体" w:hAnsi="Times New Roman"/>
          <w:sz w:val="32"/>
          <w:szCs w:val="32"/>
        </w:rPr>
        <w:t>8</w:t>
      </w:r>
      <w:r w:rsidR="00351E92">
        <w:rPr>
          <w:rFonts w:ascii="Times New Roman" w:eastAsia="楷体" w:hAnsi="Times New Roman" w:hint="eastAsia"/>
          <w:sz w:val="32"/>
          <w:szCs w:val="32"/>
        </w:rPr>
        <w:t>日</w:t>
      </w:r>
      <w:r w:rsidRPr="000F7B27">
        <w:rPr>
          <w:rFonts w:ascii="Times New Roman" w:eastAsia="楷体" w:hAnsi="Times New Roman"/>
          <w:sz w:val="32"/>
          <w:szCs w:val="32"/>
        </w:rPr>
        <w:t>）</w:t>
      </w:r>
    </w:p>
    <w:p w14:paraId="63FFE785" w14:textId="77777777" w:rsidR="00A23547" w:rsidRPr="00A23547" w:rsidRDefault="00A23547" w:rsidP="00405F63">
      <w:pPr>
        <w:jc w:val="center"/>
        <w:rPr>
          <w:rFonts w:ascii="Times New Roman" w:eastAsia="楷体" w:hAnsi="Times New Roman"/>
          <w:sz w:val="32"/>
          <w:szCs w:val="32"/>
        </w:rPr>
      </w:pPr>
    </w:p>
    <w:p w14:paraId="082FD712" w14:textId="1E9F0D18" w:rsidR="00A23547" w:rsidRPr="00A23547" w:rsidRDefault="00A23547" w:rsidP="00A23547">
      <w:pPr>
        <w:spacing w:line="560" w:lineRule="exact"/>
        <w:ind w:firstLineChars="200" w:firstLine="640"/>
        <w:rPr>
          <w:rFonts w:ascii="Times New Roman" w:eastAsia="仿宋_GB2312" w:hAnsi="Times New Roman"/>
          <w:sz w:val="32"/>
          <w:szCs w:val="32"/>
        </w:rPr>
      </w:pPr>
      <w:r w:rsidRPr="00A23547">
        <w:rPr>
          <w:rFonts w:ascii="Times New Roman" w:eastAsia="仿宋_GB2312" w:hAnsi="Times New Roman" w:hint="eastAsia"/>
          <w:sz w:val="32"/>
          <w:szCs w:val="32"/>
        </w:rPr>
        <w:t>中共中央政治局</w:t>
      </w:r>
      <w:r w:rsidRPr="00A23547">
        <w:rPr>
          <w:rFonts w:ascii="Times New Roman" w:eastAsia="仿宋_GB2312" w:hAnsi="Times New Roman" w:hint="eastAsia"/>
          <w:sz w:val="32"/>
          <w:szCs w:val="32"/>
        </w:rPr>
        <w:t>5</w:t>
      </w:r>
      <w:r w:rsidRPr="00A23547">
        <w:rPr>
          <w:rFonts w:ascii="Times New Roman" w:eastAsia="仿宋_GB2312" w:hAnsi="Times New Roman" w:hint="eastAsia"/>
          <w:sz w:val="32"/>
          <w:szCs w:val="32"/>
        </w:rPr>
        <w:t>月</w:t>
      </w:r>
      <w:r w:rsidRPr="00A23547">
        <w:rPr>
          <w:rFonts w:ascii="Times New Roman" w:eastAsia="仿宋_GB2312" w:hAnsi="Times New Roman" w:hint="eastAsia"/>
          <w:sz w:val="32"/>
          <w:szCs w:val="32"/>
        </w:rPr>
        <w:t>27</w:t>
      </w:r>
      <w:r w:rsidRPr="00A23547">
        <w:rPr>
          <w:rFonts w:ascii="Times New Roman" w:eastAsia="仿宋_GB2312" w:hAnsi="Times New Roman" w:hint="eastAsia"/>
          <w:sz w:val="32"/>
          <w:szCs w:val="32"/>
        </w:rPr>
        <w:t>日下午就深化中华文明探源工程进行第三十九次集体学习。中共中央总书记习近平在主持学习时强调，中华文明源远流长、博大精深，是中华民族独特的精神标识，是当代中国文化的根基，是维系全世界华人的精神纽带，也是中国文化创新的宝藏。在漫长的历史进程中，中华民族以自强不息的决心和意志，筚路蓝缕，跋山涉水，走过了不同于世界其他文明体的发展历程。要深入了解中华文明五千多年发展史，把中国文明历史研究引向深入，推动全党全社会增强历史自觉、坚定文化自信，坚定不移走中国特色社会主义道路，为全面建设社会主义现代化国家、实现中华民族伟大复兴而团结奋斗。</w:t>
      </w:r>
    </w:p>
    <w:p w14:paraId="5EEC60F4" w14:textId="2249AEFA" w:rsidR="00A23547" w:rsidRPr="00A23547" w:rsidRDefault="00A23547" w:rsidP="00A23547">
      <w:pPr>
        <w:spacing w:line="560" w:lineRule="exact"/>
        <w:ind w:firstLineChars="200" w:firstLine="640"/>
        <w:rPr>
          <w:rFonts w:ascii="Times New Roman" w:eastAsia="仿宋_GB2312" w:hAnsi="Times New Roman"/>
          <w:sz w:val="32"/>
          <w:szCs w:val="32"/>
        </w:rPr>
      </w:pPr>
      <w:r w:rsidRPr="00A23547">
        <w:rPr>
          <w:rFonts w:ascii="Times New Roman" w:eastAsia="仿宋_GB2312" w:hAnsi="Times New Roman" w:hint="eastAsia"/>
          <w:sz w:val="32"/>
          <w:szCs w:val="32"/>
        </w:rPr>
        <w:t>中国社科院历史学部主任、研究员王巍就这个问题进行讲解，提出了工作建议。中央政治局的同志认真听取了讲解，并进行了讨论。</w:t>
      </w:r>
    </w:p>
    <w:p w14:paraId="7FCCB9BE" w14:textId="0BFDCA61" w:rsidR="00A23547" w:rsidRPr="00A23547" w:rsidRDefault="00A23547" w:rsidP="00A23547">
      <w:pPr>
        <w:spacing w:line="560" w:lineRule="exact"/>
        <w:ind w:firstLineChars="200" w:firstLine="640"/>
        <w:rPr>
          <w:rFonts w:ascii="Times New Roman" w:eastAsia="仿宋_GB2312" w:hAnsi="Times New Roman"/>
          <w:sz w:val="32"/>
          <w:szCs w:val="32"/>
        </w:rPr>
      </w:pPr>
      <w:r w:rsidRPr="00A23547">
        <w:rPr>
          <w:rFonts w:ascii="Times New Roman" w:eastAsia="仿宋_GB2312" w:hAnsi="Times New Roman" w:hint="eastAsia"/>
          <w:sz w:val="32"/>
          <w:szCs w:val="32"/>
        </w:rPr>
        <w:t>习近平在主持学习时发表了重要讲话。他强调，我们党历来用历史唯物主义的立场观点方法看待中华民族历史，继承和弘扬中华优秀传统文化。经过几代学者接续努力，中华文明探源工程等重大工程的研究成果，实证了我国百万年的人类史、一万年的文化史、五千多年的文明史。中华文明探源工程成绩显著，但仍</w:t>
      </w:r>
      <w:r w:rsidRPr="00A23547">
        <w:rPr>
          <w:rFonts w:ascii="Times New Roman" w:eastAsia="仿宋_GB2312" w:hAnsi="Times New Roman" w:hint="eastAsia"/>
          <w:sz w:val="32"/>
          <w:szCs w:val="32"/>
        </w:rPr>
        <w:lastRenderedPageBreak/>
        <w:t>然任重而道远，必须继续推进、不断深化。</w:t>
      </w:r>
    </w:p>
    <w:p w14:paraId="25EA27BF" w14:textId="310E4870" w:rsidR="00A23547" w:rsidRPr="00A23547" w:rsidRDefault="00A23547" w:rsidP="00A23547">
      <w:pPr>
        <w:spacing w:line="560" w:lineRule="exact"/>
        <w:ind w:firstLineChars="200" w:firstLine="640"/>
        <w:rPr>
          <w:rFonts w:ascii="Times New Roman" w:eastAsia="仿宋_GB2312" w:hAnsi="Times New Roman"/>
          <w:sz w:val="32"/>
          <w:szCs w:val="32"/>
        </w:rPr>
      </w:pPr>
      <w:r w:rsidRPr="00A23547">
        <w:rPr>
          <w:rFonts w:ascii="Times New Roman" w:eastAsia="仿宋_GB2312" w:hAnsi="Times New Roman" w:hint="eastAsia"/>
          <w:sz w:val="32"/>
          <w:szCs w:val="32"/>
        </w:rPr>
        <w:t>习近平强调，中华文明探源工程对中华文明的起源、形成、发展的历史脉络，对中华文明多元一体格局的形成和发展过程，对中华文明的特点及其形成原因等，都有了较为清晰的认识。同时，工程取得的成果还是初步的和阶段性的，还有许多历史之谜等待破解，还有许多重大问题需要通过实证和研究达成共识。</w:t>
      </w:r>
    </w:p>
    <w:p w14:paraId="5DB49742" w14:textId="4DD9A150" w:rsidR="00A23547" w:rsidRPr="00A23547" w:rsidRDefault="00A23547" w:rsidP="00A23547">
      <w:pPr>
        <w:spacing w:line="560" w:lineRule="exact"/>
        <w:ind w:firstLineChars="200" w:firstLine="640"/>
        <w:rPr>
          <w:rFonts w:ascii="Times New Roman" w:eastAsia="仿宋_GB2312" w:hAnsi="Times New Roman"/>
          <w:sz w:val="32"/>
          <w:szCs w:val="32"/>
        </w:rPr>
      </w:pPr>
      <w:r w:rsidRPr="00A23547">
        <w:rPr>
          <w:rFonts w:ascii="Times New Roman" w:eastAsia="仿宋_GB2312" w:hAnsi="Times New Roman" w:hint="eastAsia"/>
          <w:sz w:val="32"/>
          <w:szCs w:val="32"/>
        </w:rPr>
        <w:t>习近平指出，我们运用生物学、分子生物学、化学、地学、物理学等前沿学科的最新技术分析我国古代遗存，使中华文明探源有了坚实的科技分析依据，拓展了我们对中国五千多年文明史的认知。对文明起源和形成的探究是一个既复杂又漫长的系统工程，需要把考古探索和文献研究同自然科学技术手段有机结合起来，综合把握物质、精神和社会关系形态等因素，逐步还原文明从涓涓溪流到江河汇流的发展历程。要加强统筹规划和科学布局，坚持多学科、多角度、多层次、全方位，密切考古学和历史学、人文科学和自然科学的联合攻关，拓宽研究时空范围和覆盖领域，进一步回答好中华文明起源、形成、发展的基本图景、内在机制以及各区域文明演进路径等重大问题。</w:t>
      </w:r>
    </w:p>
    <w:p w14:paraId="64297FEC" w14:textId="6751F2B9" w:rsidR="00A23547" w:rsidRPr="00A23547" w:rsidRDefault="00A23547" w:rsidP="00A23547">
      <w:pPr>
        <w:spacing w:line="560" w:lineRule="exact"/>
        <w:ind w:firstLineChars="200" w:firstLine="640"/>
        <w:rPr>
          <w:rFonts w:ascii="Times New Roman" w:eastAsia="仿宋_GB2312" w:hAnsi="Times New Roman"/>
          <w:sz w:val="32"/>
          <w:szCs w:val="32"/>
        </w:rPr>
      </w:pPr>
      <w:r w:rsidRPr="00A23547">
        <w:rPr>
          <w:rFonts w:ascii="Times New Roman" w:eastAsia="仿宋_GB2312" w:hAnsi="Times New Roman" w:hint="eastAsia"/>
          <w:sz w:val="32"/>
          <w:szCs w:val="32"/>
        </w:rPr>
        <w:t>习近平强调，中华文明探源工程提出文明定义和认定进入文明社会的中国方案，为世界文明起源研究作出了原创性贡献。要同步做好我国“古代文明理论”和中华文明探源工程研究成果的宣传、推广、转化工作，加强对出土文物和遗址的研究阐释和展示传播，提升中华文明影响力和感召力。</w:t>
      </w:r>
    </w:p>
    <w:p w14:paraId="2C288B13" w14:textId="771121FE" w:rsidR="00A23547" w:rsidRPr="00A23547" w:rsidRDefault="00A23547" w:rsidP="00A23547">
      <w:pPr>
        <w:spacing w:line="560" w:lineRule="exact"/>
        <w:ind w:firstLineChars="200" w:firstLine="640"/>
        <w:rPr>
          <w:rFonts w:ascii="Times New Roman" w:eastAsia="仿宋_GB2312" w:hAnsi="Times New Roman"/>
          <w:sz w:val="32"/>
          <w:szCs w:val="32"/>
        </w:rPr>
      </w:pPr>
      <w:r w:rsidRPr="00A23547">
        <w:rPr>
          <w:rFonts w:ascii="Times New Roman" w:eastAsia="仿宋_GB2312" w:hAnsi="Times New Roman" w:hint="eastAsia"/>
          <w:sz w:val="32"/>
          <w:szCs w:val="32"/>
        </w:rPr>
        <w:lastRenderedPageBreak/>
        <w:t>习近平指出，在五千多年漫长文明发展史中，中国人民创造了璀璨夺目的中华文明，为人类文明进步事业作出了重大贡献。要把中华文明起源研究同中华文明特质和形态等重大问题研究紧密结合起来，深入研究阐释中华文明起源所昭示的中华民族共同体发展路向和中华民族多元一体演进格局，研究阐释中华文明讲仁爱、重民本、守诚信、崇正义、尚和合、求大同的精神特质和发展形态，阐明中国道路的深厚文化底蕴。对中华传统文化，要坚持古为今用、推陈出新，继承和弘扬其中的优秀成分。要建立中国特色、中国风格、中国气派的文明研究学科体系、学术体系、话语体系，为人类文明新形态实践提供有力理论支撑。</w:t>
      </w:r>
    </w:p>
    <w:p w14:paraId="13ABD879" w14:textId="14EA2EC6" w:rsidR="00A23547" w:rsidRPr="00A23547" w:rsidRDefault="00A23547" w:rsidP="00A23547">
      <w:pPr>
        <w:spacing w:line="560" w:lineRule="exact"/>
        <w:ind w:firstLineChars="200" w:firstLine="640"/>
        <w:rPr>
          <w:rFonts w:ascii="Times New Roman" w:eastAsia="仿宋_GB2312" w:hAnsi="Times New Roman"/>
          <w:sz w:val="32"/>
          <w:szCs w:val="32"/>
        </w:rPr>
      </w:pPr>
      <w:r w:rsidRPr="00A23547">
        <w:rPr>
          <w:rFonts w:ascii="Times New Roman" w:eastAsia="仿宋_GB2312" w:hAnsi="Times New Roman" w:hint="eastAsia"/>
          <w:sz w:val="32"/>
          <w:szCs w:val="32"/>
        </w:rPr>
        <w:t>习近平强调，中华优秀传统文化是中华文明的智慧结晶和精华所在，是中华民族的根和魂，是我们在世界文化激荡中站稳脚跟的根基。我们坚持把马克思主义基本原理同中国具体实际相结合、同中华优秀传统文化相结合，不断推动马克思主义中国化时代化，推进了中华优秀传统文化创造性转化、创新性发展。要坚持守正创新，推动中华优秀传统文化同社会主义社会相适应，展示中华民族的独特精神标识，更好构筑中国精神、中国价值、中国力量。要坚持马克思主义的根本指导思想，传承弘扬革命文化，发展社会主义先进文化，从中华优秀传统文化中寻找源头活水。要充分运用中华文明探源工程等研究成果，更加完整准确地讲述中国古代历史，更好发挥以史育人作用。</w:t>
      </w:r>
    </w:p>
    <w:p w14:paraId="04F6C319" w14:textId="6B897F6B" w:rsidR="00A23547" w:rsidRPr="00A23547" w:rsidRDefault="00A23547" w:rsidP="00A23547">
      <w:pPr>
        <w:spacing w:line="560" w:lineRule="exact"/>
        <w:ind w:firstLineChars="200" w:firstLine="640"/>
        <w:rPr>
          <w:rFonts w:ascii="Times New Roman" w:eastAsia="仿宋_GB2312" w:hAnsi="Times New Roman"/>
          <w:sz w:val="32"/>
          <w:szCs w:val="32"/>
        </w:rPr>
      </w:pPr>
      <w:r w:rsidRPr="00A23547">
        <w:rPr>
          <w:rFonts w:ascii="Times New Roman" w:eastAsia="仿宋_GB2312" w:hAnsi="Times New Roman" w:hint="eastAsia"/>
          <w:sz w:val="32"/>
          <w:szCs w:val="32"/>
        </w:rPr>
        <w:t>习近平指出，中华文明自古就以开放包容闻名于世，在同其</w:t>
      </w:r>
      <w:r w:rsidRPr="00A23547">
        <w:rPr>
          <w:rFonts w:ascii="Times New Roman" w:eastAsia="仿宋_GB2312" w:hAnsi="Times New Roman" w:hint="eastAsia"/>
          <w:sz w:val="32"/>
          <w:szCs w:val="32"/>
        </w:rPr>
        <w:lastRenderedPageBreak/>
        <w:t>他文明的交流互鉴中不断焕发新的生命力。要坚持弘扬平等、互鉴、对话、包容的文明观，以宽广胸怀理解不同文明对价值内涵的认识，尊重不同国家人民对自身发展道路的探索，以文明交流超越文明隔阂，以文明互鉴超越文明冲突，以文明共存超越文明优越，弘扬中华文明蕴含的全人类共同价值，推动构建人类命运共同体。要立足中国大地，讲好中华文明故事，向世界展现可信、可爱、可敬的中国形象。要讲清楚中国是什么样的文明和什么样的国家，讲清楚中国人的宇宙观、天下观、社会观、道德观，展现中华文明的悠久历史和人文底蕴，促使世界读懂中国、读懂中国人民、读懂中国共产党、读懂中华民族。</w:t>
      </w:r>
    </w:p>
    <w:p w14:paraId="1607C2E0" w14:textId="63F28FF4" w:rsidR="00A23547" w:rsidRPr="00A23547" w:rsidRDefault="00A23547" w:rsidP="00A23547">
      <w:pPr>
        <w:spacing w:line="560" w:lineRule="exact"/>
        <w:ind w:firstLineChars="200" w:firstLine="640"/>
        <w:rPr>
          <w:rFonts w:ascii="Times New Roman" w:eastAsia="仿宋_GB2312" w:hAnsi="Times New Roman"/>
          <w:sz w:val="32"/>
          <w:szCs w:val="32"/>
        </w:rPr>
      </w:pPr>
      <w:r w:rsidRPr="00A23547">
        <w:rPr>
          <w:rFonts w:ascii="Times New Roman" w:eastAsia="仿宋_GB2312" w:hAnsi="Times New Roman" w:hint="eastAsia"/>
          <w:sz w:val="32"/>
          <w:szCs w:val="32"/>
        </w:rPr>
        <w:t>习近平强调，文物和文化遗产承载着中华民族的基因和血脉，是不可再生、不可替代的中华优秀文明资源。要让更多文物和文化遗产活起来，营造传承中华文明的浓厚社会氛围。要积极推进文物保护利用和文化遗产保护传承，挖掘文物和文化遗产的多重价值，传播更多承载中华文化、中国精神的价值符号和文化产品。</w:t>
      </w:r>
    </w:p>
    <w:p w14:paraId="5F97507F" w14:textId="1F7DDD44" w:rsidR="007F7874" w:rsidRPr="00D63B4D" w:rsidRDefault="00A23547" w:rsidP="00A23547">
      <w:pPr>
        <w:spacing w:line="560" w:lineRule="exact"/>
        <w:ind w:firstLineChars="200" w:firstLine="640"/>
        <w:rPr>
          <w:rFonts w:ascii="Times New Roman" w:eastAsia="仿宋_GB2312" w:hAnsi="Times New Roman"/>
          <w:sz w:val="32"/>
          <w:szCs w:val="32"/>
        </w:rPr>
      </w:pPr>
      <w:r w:rsidRPr="00A23547">
        <w:rPr>
          <w:rFonts w:ascii="Times New Roman" w:eastAsia="仿宋_GB2312" w:hAnsi="Times New Roman" w:hint="eastAsia"/>
          <w:sz w:val="32"/>
          <w:szCs w:val="32"/>
        </w:rPr>
        <w:t>习近平指出，各级领导干部都要重视文物和文化遗产保护传承工作，为历史和考古工作者开展研究、学习深造、研修交流提供更多政策支持。要营造传承中华文明的浓厚社会氛围，广泛宣传中华文明探源工程等研究成果，教育引导群众特别是青少年更好认识和认同中华文明，增强做中国人的志气、骨气、底气。</w:t>
      </w:r>
    </w:p>
    <w:p w14:paraId="376CD9EE" w14:textId="2FB3CAF5" w:rsidR="00456EEC" w:rsidRDefault="00456EEC" w:rsidP="00A23547">
      <w:pPr>
        <w:spacing w:line="560" w:lineRule="exact"/>
        <w:ind w:firstLineChars="1900" w:firstLine="6080"/>
        <w:rPr>
          <w:rFonts w:ascii="Times New Roman" w:eastAsia="仿宋_GB2312" w:hAnsi="Times New Roman"/>
          <w:sz w:val="32"/>
          <w:szCs w:val="32"/>
        </w:rPr>
        <w:sectPr w:rsidR="00456EEC" w:rsidSect="00DA0559">
          <w:footerReference w:type="default" r:id="rId13"/>
          <w:pgSz w:w="11906" w:h="16838"/>
          <w:pgMar w:top="2098" w:right="1418" w:bottom="1985" w:left="1531" w:header="851" w:footer="1134" w:gutter="0"/>
          <w:pgNumType w:start="9"/>
          <w:cols w:space="425"/>
          <w:docGrid w:linePitch="312"/>
        </w:sectPr>
      </w:pPr>
    </w:p>
    <w:p w14:paraId="2A077DF9" w14:textId="196D50BB" w:rsidR="001D7A66" w:rsidRDefault="00313A9C" w:rsidP="002D5682">
      <w:pPr>
        <w:widowControl/>
        <w:shd w:val="clear" w:color="auto" w:fill="FFFFFF"/>
        <w:spacing w:line="560" w:lineRule="exact"/>
        <w:jc w:val="center"/>
        <w:rPr>
          <w:rFonts w:ascii="Times New Roman" w:eastAsia="楷体" w:hAnsi="Times New Roman"/>
          <w:color w:val="2B2B2B"/>
          <w:kern w:val="0"/>
          <w:sz w:val="32"/>
          <w:szCs w:val="32"/>
        </w:rPr>
      </w:pPr>
      <w:r w:rsidRPr="00313A9C">
        <w:rPr>
          <w:rFonts w:ascii="Times New Roman" w:eastAsia="方正小标宋_GBK" w:hAnsi="Times New Roman" w:hint="eastAsia"/>
          <w:color w:val="2B2B2B"/>
          <w:kern w:val="0"/>
          <w:sz w:val="44"/>
          <w:szCs w:val="44"/>
        </w:rPr>
        <w:lastRenderedPageBreak/>
        <w:t>习近平给南京大学留学归国青年学者的回信</w:t>
      </w:r>
      <w:r w:rsidR="00405F63" w:rsidRPr="000F7B27">
        <w:rPr>
          <w:rFonts w:ascii="Times New Roman" w:eastAsia="楷体" w:hAnsi="Times New Roman"/>
          <w:color w:val="2B2B2B"/>
          <w:kern w:val="0"/>
          <w:sz w:val="32"/>
          <w:szCs w:val="32"/>
        </w:rPr>
        <w:t>（来源：</w:t>
      </w:r>
      <w:r w:rsidR="00027CCB">
        <w:rPr>
          <w:rFonts w:ascii="Times New Roman" w:eastAsia="楷体" w:hAnsi="Times New Roman" w:hint="eastAsia"/>
          <w:color w:val="2B2B2B"/>
          <w:kern w:val="0"/>
          <w:sz w:val="32"/>
          <w:szCs w:val="32"/>
        </w:rPr>
        <w:t>新华网</w:t>
      </w:r>
      <w:r w:rsidR="00405F63" w:rsidRPr="000F7B27">
        <w:rPr>
          <w:rFonts w:ascii="Times New Roman" w:eastAsia="楷体" w:hAnsi="Times New Roman"/>
          <w:color w:val="2B2B2B"/>
          <w:kern w:val="0"/>
          <w:sz w:val="32"/>
          <w:szCs w:val="32"/>
        </w:rPr>
        <w:t>，</w:t>
      </w:r>
      <w:r w:rsidR="00405F63" w:rsidRPr="000F7B27">
        <w:rPr>
          <w:rFonts w:ascii="Times New Roman" w:eastAsia="楷体" w:hAnsi="Times New Roman"/>
          <w:color w:val="2B2B2B"/>
          <w:kern w:val="0"/>
          <w:sz w:val="32"/>
          <w:szCs w:val="32"/>
        </w:rPr>
        <w:t>2022</w:t>
      </w:r>
      <w:r w:rsidR="00405F63" w:rsidRPr="000F7B27">
        <w:rPr>
          <w:rFonts w:ascii="Times New Roman" w:eastAsia="楷体" w:hAnsi="Times New Roman"/>
          <w:color w:val="2B2B2B"/>
          <w:kern w:val="0"/>
          <w:sz w:val="32"/>
          <w:szCs w:val="32"/>
        </w:rPr>
        <w:t>年</w:t>
      </w:r>
      <w:r>
        <w:rPr>
          <w:rFonts w:ascii="Times New Roman" w:eastAsia="楷体" w:hAnsi="Times New Roman"/>
          <w:color w:val="2B2B2B"/>
          <w:kern w:val="0"/>
          <w:sz w:val="32"/>
          <w:szCs w:val="32"/>
        </w:rPr>
        <w:t>5</w:t>
      </w:r>
      <w:r w:rsidR="00405F63" w:rsidRPr="000F7B27">
        <w:rPr>
          <w:rFonts w:ascii="Times New Roman" w:eastAsia="楷体" w:hAnsi="Times New Roman"/>
          <w:color w:val="2B2B2B"/>
          <w:kern w:val="0"/>
          <w:sz w:val="32"/>
          <w:szCs w:val="32"/>
        </w:rPr>
        <w:t>月</w:t>
      </w:r>
      <w:r>
        <w:rPr>
          <w:rFonts w:ascii="Times New Roman" w:eastAsia="楷体" w:hAnsi="Times New Roman"/>
          <w:color w:val="2B2B2B"/>
          <w:kern w:val="0"/>
          <w:sz w:val="32"/>
          <w:szCs w:val="32"/>
        </w:rPr>
        <w:t>18</w:t>
      </w:r>
      <w:r w:rsidR="00405F63" w:rsidRPr="000F7B27">
        <w:rPr>
          <w:rFonts w:ascii="Times New Roman" w:eastAsia="楷体" w:hAnsi="Times New Roman"/>
          <w:color w:val="2B2B2B"/>
          <w:kern w:val="0"/>
          <w:sz w:val="32"/>
          <w:szCs w:val="32"/>
        </w:rPr>
        <w:t>日）</w:t>
      </w:r>
    </w:p>
    <w:p w14:paraId="11BECF68" w14:textId="77777777" w:rsidR="00313A9C" w:rsidRDefault="00313A9C" w:rsidP="002D5682">
      <w:pPr>
        <w:widowControl/>
        <w:shd w:val="clear" w:color="auto" w:fill="FFFFFF"/>
        <w:spacing w:line="560" w:lineRule="exact"/>
        <w:jc w:val="center"/>
        <w:rPr>
          <w:rFonts w:ascii="Times New Roman" w:eastAsia="楷体" w:hAnsi="Times New Roman"/>
          <w:color w:val="2B2B2B"/>
          <w:kern w:val="0"/>
          <w:sz w:val="32"/>
          <w:szCs w:val="32"/>
        </w:rPr>
      </w:pPr>
    </w:p>
    <w:p w14:paraId="24EE9354" w14:textId="77777777" w:rsidR="0009019A" w:rsidRPr="0009019A" w:rsidRDefault="0009019A" w:rsidP="00F55EF9">
      <w:pPr>
        <w:widowControl/>
        <w:shd w:val="clear" w:color="auto" w:fill="FFFFFF"/>
        <w:spacing w:line="560" w:lineRule="exact"/>
        <w:rPr>
          <w:rFonts w:ascii="Times New Roman" w:eastAsia="仿宋_GB2312" w:hAnsi="Times New Roman"/>
          <w:color w:val="2B2B2B"/>
          <w:kern w:val="0"/>
          <w:sz w:val="32"/>
          <w:szCs w:val="32"/>
        </w:rPr>
      </w:pPr>
      <w:r w:rsidRPr="0009019A">
        <w:rPr>
          <w:rFonts w:ascii="Times New Roman" w:eastAsia="仿宋_GB2312" w:hAnsi="Times New Roman" w:hint="eastAsia"/>
          <w:color w:val="2B2B2B"/>
          <w:kern w:val="0"/>
          <w:sz w:val="32"/>
          <w:szCs w:val="32"/>
        </w:rPr>
        <w:t>南京大学留学归国的青年学者们：</w:t>
      </w:r>
    </w:p>
    <w:p w14:paraId="03E58861" w14:textId="264D27E5" w:rsidR="0009019A" w:rsidRPr="0009019A" w:rsidRDefault="0009019A" w:rsidP="0009019A">
      <w:pPr>
        <w:widowControl/>
        <w:shd w:val="clear" w:color="auto" w:fill="FFFFFF"/>
        <w:spacing w:line="560" w:lineRule="exact"/>
        <w:ind w:firstLineChars="200" w:firstLine="640"/>
        <w:rPr>
          <w:rFonts w:ascii="Times New Roman" w:eastAsia="仿宋_GB2312" w:hAnsi="Times New Roman"/>
          <w:color w:val="2B2B2B"/>
          <w:kern w:val="0"/>
          <w:sz w:val="32"/>
          <w:szCs w:val="32"/>
        </w:rPr>
      </w:pPr>
      <w:r w:rsidRPr="0009019A">
        <w:rPr>
          <w:rFonts w:ascii="Times New Roman" w:eastAsia="仿宋_GB2312" w:hAnsi="Times New Roman" w:hint="eastAsia"/>
          <w:color w:val="2B2B2B"/>
          <w:kern w:val="0"/>
          <w:sz w:val="32"/>
          <w:szCs w:val="32"/>
        </w:rPr>
        <w:t>你们好！得知你们以李四光、程开甲等老一辈科学家为榜样，在海外学成后回国投身科教事业，在各自岗位上努力报效祖国、服务人民，取得丰硕成果，我感到很欣慰。值此南京大学建校</w:t>
      </w:r>
      <w:r w:rsidRPr="0009019A">
        <w:rPr>
          <w:rFonts w:ascii="Times New Roman" w:eastAsia="仿宋_GB2312" w:hAnsi="Times New Roman" w:hint="eastAsia"/>
          <w:color w:val="2B2B2B"/>
          <w:kern w:val="0"/>
          <w:sz w:val="32"/>
          <w:szCs w:val="32"/>
        </w:rPr>
        <w:t>120</w:t>
      </w:r>
      <w:r w:rsidRPr="0009019A">
        <w:rPr>
          <w:rFonts w:ascii="Times New Roman" w:eastAsia="仿宋_GB2312" w:hAnsi="Times New Roman" w:hint="eastAsia"/>
          <w:color w:val="2B2B2B"/>
          <w:kern w:val="0"/>
          <w:sz w:val="32"/>
          <w:szCs w:val="32"/>
        </w:rPr>
        <w:t>周年之际，谨向你们并向全校师生员工、广大校友致以热烈的祝贺和诚挚的问候！</w:t>
      </w:r>
    </w:p>
    <w:p w14:paraId="7BCE4F90" w14:textId="438D7EFA" w:rsidR="0009019A" w:rsidRPr="0009019A" w:rsidRDefault="0009019A" w:rsidP="0009019A">
      <w:pPr>
        <w:widowControl/>
        <w:shd w:val="clear" w:color="auto" w:fill="FFFFFF"/>
        <w:spacing w:line="560" w:lineRule="exact"/>
        <w:ind w:firstLineChars="200" w:firstLine="640"/>
        <w:rPr>
          <w:rFonts w:ascii="Times New Roman" w:eastAsia="仿宋_GB2312" w:hAnsi="Times New Roman"/>
          <w:color w:val="2B2B2B"/>
          <w:kern w:val="0"/>
          <w:sz w:val="32"/>
          <w:szCs w:val="32"/>
        </w:rPr>
      </w:pPr>
      <w:r w:rsidRPr="0009019A">
        <w:rPr>
          <w:rFonts w:ascii="Times New Roman" w:eastAsia="仿宋_GB2312" w:hAnsi="Times New Roman" w:hint="eastAsia"/>
          <w:color w:val="2B2B2B"/>
          <w:kern w:val="0"/>
          <w:sz w:val="32"/>
          <w:szCs w:val="32"/>
        </w:rPr>
        <w:t>你们在信中表示，生逢伟大时代是人生之幸，留学归国青年要心系“国家事”、肩扛“国家责”，这些话讲得很好。希望同志们大力弘扬留学报国的光荣传统，以报效国家、服务人民为自觉追求，在坚持立德树人、推动科技自立自强上再创佳绩，在坚定文化自信、讲好中国故事上争做表率，为全面建设社会主义现代化国家、实现中华民族伟大复兴的中国梦积极贡献智慧和力量！</w:t>
      </w:r>
    </w:p>
    <w:p w14:paraId="34CF415F" w14:textId="5F3DC39C" w:rsidR="0009019A" w:rsidRDefault="0009019A" w:rsidP="0009019A">
      <w:pPr>
        <w:widowControl/>
        <w:shd w:val="clear" w:color="auto" w:fill="FFFFFF"/>
        <w:spacing w:line="560" w:lineRule="exact"/>
        <w:ind w:firstLineChars="200" w:firstLine="640"/>
        <w:rPr>
          <w:rFonts w:ascii="Times New Roman" w:eastAsia="仿宋_GB2312" w:hAnsi="Times New Roman"/>
          <w:color w:val="2B2B2B"/>
          <w:kern w:val="0"/>
          <w:sz w:val="32"/>
          <w:szCs w:val="32"/>
        </w:rPr>
      </w:pPr>
    </w:p>
    <w:p w14:paraId="5F862C69" w14:textId="77777777" w:rsidR="00F55EF9" w:rsidRDefault="00F55EF9" w:rsidP="0009019A">
      <w:pPr>
        <w:widowControl/>
        <w:shd w:val="clear" w:color="auto" w:fill="FFFFFF"/>
        <w:spacing w:line="560" w:lineRule="exact"/>
        <w:ind w:firstLineChars="200" w:firstLine="640"/>
        <w:rPr>
          <w:rFonts w:ascii="Times New Roman" w:eastAsia="仿宋_GB2312" w:hAnsi="Times New Roman"/>
          <w:color w:val="2B2B2B"/>
          <w:kern w:val="0"/>
          <w:sz w:val="32"/>
          <w:szCs w:val="32"/>
        </w:rPr>
      </w:pPr>
    </w:p>
    <w:p w14:paraId="0E0BAF4F" w14:textId="77777777" w:rsidR="0009019A" w:rsidRPr="0009019A" w:rsidRDefault="0009019A" w:rsidP="00F55EF9">
      <w:pPr>
        <w:widowControl/>
        <w:shd w:val="clear" w:color="auto" w:fill="FFFFFF"/>
        <w:spacing w:line="560" w:lineRule="exact"/>
        <w:ind w:firstLineChars="200" w:firstLine="640"/>
        <w:jc w:val="right"/>
        <w:rPr>
          <w:rFonts w:ascii="Times New Roman" w:eastAsia="仿宋_GB2312" w:hAnsi="Times New Roman"/>
          <w:color w:val="2B2B2B"/>
          <w:kern w:val="0"/>
          <w:sz w:val="32"/>
          <w:szCs w:val="32"/>
        </w:rPr>
      </w:pPr>
      <w:r w:rsidRPr="0009019A">
        <w:rPr>
          <w:rFonts w:ascii="Times New Roman" w:eastAsia="仿宋_GB2312" w:hAnsi="Times New Roman" w:hint="eastAsia"/>
          <w:color w:val="2B2B2B"/>
          <w:kern w:val="0"/>
          <w:sz w:val="32"/>
          <w:szCs w:val="32"/>
        </w:rPr>
        <w:t>习近平</w:t>
      </w:r>
    </w:p>
    <w:p w14:paraId="6F60631E" w14:textId="77777777" w:rsidR="0009019A" w:rsidRDefault="0009019A" w:rsidP="00F55EF9">
      <w:pPr>
        <w:widowControl/>
        <w:shd w:val="clear" w:color="auto" w:fill="FFFFFF"/>
        <w:spacing w:line="560" w:lineRule="exact"/>
        <w:jc w:val="right"/>
        <w:rPr>
          <w:rFonts w:ascii="Times New Roman" w:eastAsia="仿宋_GB2312" w:hAnsi="Times New Roman"/>
          <w:color w:val="2B2B2B"/>
          <w:kern w:val="0"/>
          <w:sz w:val="32"/>
          <w:szCs w:val="32"/>
        </w:rPr>
      </w:pPr>
      <w:r w:rsidRPr="0009019A">
        <w:rPr>
          <w:rFonts w:ascii="Times New Roman" w:eastAsia="仿宋_GB2312" w:hAnsi="Times New Roman" w:hint="eastAsia"/>
          <w:color w:val="2B2B2B"/>
          <w:kern w:val="0"/>
          <w:sz w:val="32"/>
          <w:szCs w:val="32"/>
        </w:rPr>
        <w:t>2022</w:t>
      </w:r>
      <w:r w:rsidRPr="0009019A">
        <w:rPr>
          <w:rFonts w:ascii="Times New Roman" w:eastAsia="仿宋_GB2312" w:hAnsi="Times New Roman" w:hint="eastAsia"/>
          <w:color w:val="2B2B2B"/>
          <w:kern w:val="0"/>
          <w:sz w:val="32"/>
          <w:szCs w:val="32"/>
        </w:rPr>
        <w:t>年</w:t>
      </w:r>
      <w:r w:rsidRPr="0009019A">
        <w:rPr>
          <w:rFonts w:ascii="Times New Roman" w:eastAsia="仿宋_GB2312" w:hAnsi="Times New Roman" w:hint="eastAsia"/>
          <w:color w:val="2B2B2B"/>
          <w:kern w:val="0"/>
          <w:sz w:val="32"/>
          <w:szCs w:val="32"/>
        </w:rPr>
        <w:t>5</w:t>
      </w:r>
      <w:r w:rsidRPr="0009019A">
        <w:rPr>
          <w:rFonts w:ascii="Times New Roman" w:eastAsia="仿宋_GB2312" w:hAnsi="Times New Roman" w:hint="eastAsia"/>
          <w:color w:val="2B2B2B"/>
          <w:kern w:val="0"/>
          <w:sz w:val="32"/>
          <w:szCs w:val="32"/>
        </w:rPr>
        <w:t>月</w:t>
      </w:r>
      <w:r w:rsidRPr="0009019A">
        <w:rPr>
          <w:rFonts w:ascii="Times New Roman" w:eastAsia="仿宋_GB2312" w:hAnsi="Times New Roman" w:hint="eastAsia"/>
          <w:color w:val="2B2B2B"/>
          <w:kern w:val="0"/>
          <w:sz w:val="32"/>
          <w:szCs w:val="32"/>
        </w:rPr>
        <w:t>18</w:t>
      </w:r>
      <w:r w:rsidRPr="0009019A">
        <w:rPr>
          <w:rFonts w:ascii="Times New Roman" w:eastAsia="仿宋_GB2312" w:hAnsi="Times New Roman" w:hint="eastAsia"/>
          <w:color w:val="2B2B2B"/>
          <w:kern w:val="0"/>
          <w:sz w:val="32"/>
          <w:szCs w:val="32"/>
        </w:rPr>
        <w:t>日</w:t>
      </w:r>
    </w:p>
    <w:p w14:paraId="3678B626" w14:textId="396291D6" w:rsidR="001D7A66" w:rsidRDefault="001D7A66" w:rsidP="002E1275">
      <w:pPr>
        <w:widowControl/>
        <w:shd w:val="clear" w:color="auto" w:fill="FFFFFF"/>
        <w:spacing w:line="560" w:lineRule="exact"/>
        <w:ind w:firstLineChars="200" w:firstLine="640"/>
        <w:rPr>
          <w:rFonts w:ascii="Times New Roman" w:eastAsia="仿宋_GB2312" w:hAnsi="Times New Roman"/>
          <w:color w:val="2B2B2B"/>
          <w:kern w:val="0"/>
          <w:sz w:val="32"/>
          <w:szCs w:val="32"/>
        </w:rPr>
      </w:pPr>
    </w:p>
    <w:p w14:paraId="4FF09590" w14:textId="77777777" w:rsidR="001D7A66" w:rsidRDefault="001D7A66" w:rsidP="00405F63">
      <w:pPr>
        <w:widowControl/>
        <w:shd w:val="clear" w:color="auto" w:fill="FFFFFF"/>
        <w:spacing w:line="560" w:lineRule="exact"/>
        <w:ind w:firstLineChars="200" w:firstLine="640"/>
        <w:rPr>
          <w:rFonts w:ascii="Times New Roman" w:eastAsia="仿宋_GB2312" w:hAnsi="Times New Roman"/>
          <w:color w:val="2B2B2B"/>
          <w:kern w:val="0"/>
          <w:sz w:val="32"/>
          <w:szCs w:val="32"/>
        </w:rPr>
      </w:pPr>
    </w:p>
    <w:p w14:paraId="200BE3EB" w14:textId="2E1831B8" w:rsidR="00F814B3" w:rsidRPr="000F7B27" w:rsidRDefault="00F814B3" w:rsidP="0076596B">
      <w:pPr>
        <w:widowControl/>
        <w:shd w:val="clear" w:color="auto" w:fill="FFFFFF"/>
        <w:spacing w:line="560" w:lineRule="exact"/>
        <w:rPr>
          <w:rFonts w:ascii="Times New Roman" w:eastAsia="仿宋_GB2312" w:hAnsi="Times New Roman"/>
          <w:color w:val="2B2B2B"/>
          <w:kern w:val="0"/>
          <w:sz w:val="32"/>
          <w:szCs w:val="32"/>
        </w:rPr>
        <w:sectPr w:rsidR="00F814B3" w:rsidRPr="000F7B27" w:rsidSect="0078121F">
          <w:footerReference w:type="even" r:id="rId14"/>
          <w:pgSz w:w="11906" w:h="16838"/>
          <w:pgMar w:top="2098" w:right="1418" w:bottom="1985" w:left="1531" w:header="851" w:footer="1134" w:gutter="0"/>
          <w:cols w:space="425"/>
          <w:docGrid w:linePitch="312"/>
        </w:sectPr>
      </w:pPr>
    </w:p>
    <w:p w14:paraId="14819C8C" w14:textId="77777777" w:rsidR="00DA0559" w:rsidRDefault="00DA0559" w:rsidP="0078121F">
      <w:pPr>
        <w:widowControl/>
        <w:shd w:val="clear" w:color="auto" w:fill="FFFFFF"/>
        <w:spacing w:line="560" w:lineRule="exact"/>
        <w:jc w:val="center"/>
        <w:rPr>
          <w:rFonts w:ascii="Times New Roman" w:eastAsia="方正小标宋_GBK" w:hAnsi="Times New Roman"/>
          <w:color w:val="2B2B2B"/>
          <w:kern w:val="0"/>
          <w:sz w:val="44"/>
          <w:szCs w:val="44"/>
        </w:rPr>
        <w:sectPr w:rsidR="00DA0559" w:rsidSect="002D5682">
          <w:footerReference w:type="even" r:id="rId15"/>
          <w:pgSz w:w="11906" w:h="16838"/>
          <w:pgMar w:top="2098" w:right="1418" w:bottom="1985" w:left="1531" w:header="851" w:footer="1134" w:gutter="0"/>
          <w:cols w:space="425"/>
          <w:docGrid w:linePitch="312"/>
        </w:sectPr>
      </w:pPr>
    </w:p>
    <w:p w14:paraId="04CD7907" w14:textId="0C63E1FE" w:rsidR="007C4D3F" w:rsidRPr="007C4D3F" w:rsidRDefault="00DE254A" w:rsidP="0078121F">
      <w:pPr>
        <w:widowControl/>
        <w:shd w:val="clear" w:color="auto" w:fill="FFFFFF"/>
        <w:spacing w:line="560" w:lineRule="exact"/>
        <w:jc w:val="center"/>
        <w:rPr>
          <w:rFonts w:ascii="Times New Roman" w:eastAsia="方正小标宋_GBK" w:hAnsi="Times New Roman"/>
          <w:color w:val="2B2B2B"/>
          <w:kern w:val="0"/>
          <w:sz w:val="44"/>
          <w:szCs w:val="44"/>
        </w:rPr>
      </w:pPr>
      <w:r w:rsidRPr="00DE254A">
        <w:rPr>
          <w:rFonts w:ascii="Times New Roman" w:eastAsia="方正小标宋_GBK" w:hAnsi="Times New Roman" w:hint="eastAsia"/>
          <w:color w:val="2B2B2B"/>
          <w:kern w:val="0"/>
          <w:sz w:val="44"/>
          <w:szCs w:val="44"/>
        </w:rPr>
        <w:lastRenderedPageBreak/>
        <w:t>习近平：正确认识和把握我国发展重大理论和实践问题</w:t>
      </w:r>
    </w:p>
    <w:p w14:paraId="206CB5BB" w14:textId="75A67FAC" w:rsidR="001D7A66" w:rsidRDefault="00405F63" w:rsidP="00405F63">
      <w:pPr>
        <w:widowControl/>
        <w:shd w:val="clear" w:color="auto" w:fill="FFFFFF"/>
        <w:spacing w:line="560" w:lineRule="exact"/>
        <w:jc w:val="center"/>
        <w:rPr>
          <w:rFonts w:ascii="Times New Roman" w:eastAsia="楷体" w:hAnsi="Times New Roman"/>
          <w:color w:val="2B2B2B"/>
          <w:kern w:val="0"/>
          <w:sz w:val="32"/>
          <w:szCs w:val="32"/>
        </w:rPr>
      </w:pPr>
      <w:r w:rsidRPr="000F7B27">
        <w:rPr>
          <w:rFonts w:ascii="Times New Roman" w:eastAsia="楷体" w:hAnsi="Times New Roman"/>
          <w:color w:val="2B2B2B"/>
          <w:kern w:val="0"/>
          <w:sz w:val="32"/>
          <w:szCs w:val="32"/>
        </w:rPr>
        <w:t>（来源：</w:t>
      </w:r>
      <w:r w:rsidR="00DE254A">
        <w:rPr>
          <w:rFonts w:ascii="Times New Roman" w:eastAsia="楷体" w:hAnsi="Times New Roman" w:hint="eastAsia"/>
          <w:color w:val="2B2B2B"/>
          <w:kern w:val="0"/>
          <w:sz w:val="32"/>
          <w:szCs w:val="32"/>
        </w:rPr>
        <w:t>求是</w:t>
      </w:r>
      <w:r w:rsidRPr="000F7B27">
        <w:rPr>
          <w:rFonts w:ascii="Times New Roman" w:eastAsia="楷体" w:hAnsi="Times New Roman"/>
          <w:color w:val="2B2B2B"/>
          <w:kern w:val="0"/>
          <w:sz w:val="32"/>
          <w:szCs w:val="32"/>
        </w:rPr>
        <w:t>网，</w:t>
      </w:r>
      <w:r w:rsidRPr="000F7B27">
        <w:rPr>
          <w:rFonts w:ascii="Times New Roman" w:eastAsia="楷体" w:hAnsi="Times New Roman"/>
          <w:color w:val="2B2B2B"/>
          <w:kern w:val="0"/>
          <w:sz w:val="32"/>
          <w:szCs w:val="32"/>
        </w:rPr>
        <w:t>2022</w:t>
      </w:r>
      <w:r w:rsidRPr="000F7B27">
        <w:rPr>
          <w:rFonts w:ascii="Times New Roman" w:eastAsia="楷体" w:hAnsi="Times New Roman"/>
          <w:color w:val="2B2B2B"/>
          <w:kern w:val="0"/>
          <w:sz w:val="32"/>
          <w:szCs w:val="32"/>
        </w:rPr>
        <w:t>年</w:t>
      </w:r>
      <w:r w:rsidR="00DE254A">
        <w:rPr>
          <w:rFonts w:ascii="Times New Roman" w:eastAsia="楷体" w:hAnsi="Times New Roman"/>
          <w:color w:val="2B2B2B"/>
          <w:kern w:val="0"/>
          <w:sz w:val="32"/>
          <w:szCs w:val="32"/>
        </w:rPr>
        <w:t>5</w:t>
      </w:r>
      <w:r w:rsidRPr="000F7B27">
        <w:rPr>
          <w:rFonts w:ascii="Times New Roman" w:eastAsia="楷体" w:hAnsi="Times New Roman"/>
          <w:color w:val="2B2B2B"/>
          <w:kern w:val="0"/>
          <w:sz w:val="32"/>
          <w:szCs w:val="32"/>
        </w:rPr>
        <w:t>月</w:t>
      </w:r>
      <w:r w:rsidR="00DE254A">
        <w:rPr>
          <w:rFonts w:ascii="Times New Roman" w:eastAsia="楷体" w:hAnsi="Times New Roman"/>
          <w:color w:val="2B2B2B"/>
          <w:kern w:val="0"/>
          <w:sz w:val="32"/>
          <w:szCs w:val="32"/>
        </w:rPr>
        <w:t>15</w:t>
      </w:r>
      <w:r w:rsidRPr="000F7B27">
        <w:rPr>
          <w:rFonts w:ascii="Times New Roman" w:eastAsia="楷体" w:hAnsi="Times New Roman"/>
          <w:color w:val="2B2B2B"/>
          <w:kern w:val="0"/>
          <w:sz w:val="32"/>
          <w:szCs w:val="32"/>
        </w:rPr>
        <w:t>日）</w:t>
      </w:r>
    </w:p>
    <w:p w14:paraId="0F7CF202" w14:textId="77777777" w:rsidR="00DE254A" w:rsidRDefault="00DE254A" w:rsidP="00405F63">
      <w:pPr>
        <w:widowControl/>
        <w:shd w:val="clear" w:color="auto" w:fill="FFFFFF"/>
        <w:spacing w:line="560" w:lineRule="exact"/>
        <w:jc w:val="center"/>
        <w:rPr>
          <w:rFonts w:ascii="Times New Roman" w:eastAsia="楷体" w:hAnsi="Times New Roman"/>
          <w:color w:val="2B2B2B"/>
          <w:kern w:val="0"/>
          <w:sz w:val="32"/>
          <w:szCs w:val="32"/>
        </w:rPr>
      </w:pPr>
    </w:p>
    <w:p w14:paraId="7B80BE0E" w14:textId="77777777" w:rsidR="00DE254A" w:rsidRPr="00DE254A" w:rsidRDefault="00DE254A" w:rsidP="00DE254A">
      <w:pPr>
        <w:widowControl/>
        <w:shd w:val="clear" w:color="auto" w:fill="FFFFFF"/>
        <w:spacing w:line="550" w:lineRule="exact"/>
        <w:ind w:firstLineChars="200" w:firstLine="640"/>
        <w:rPr>
          <w:rFonts w:ascii="Times New Roman" w:eastAsia="仿宋_GB2312" w:hAnsi="Times New Roman"/>
          <w:color w:val="2B2B2B"/>
          <w:kern w:val="0"/>
          <w:sz w:val="32"/>
          <w:szCs w:val="32"/>
        </w:rPr>
      </w:pPr>
      <w:r w:rsidRPr="00DE254A">
        <w:rPr>
          <w:rFonts w:ascii="Times New Roman" w:eastAsia="仿宋_GB2312" w:hAnsi="Times New Roman" w:hint="eastAsia"/>
          <w:color w:val="2B2B2B"/>
          <w:kern w:val="0"/>
          <w:sz w:val="32"/>
          <w:szCs w:val="32"/>
        </w:rPr>
        <w:t>进入新发展阶段，我国发展内外环境发生深刻变化，面临许多新的重大问题，需要正确认识和把握。这里，我重点讲几个问题。</w:t>
      </w:r>
    </w:p>
    <w:p w14:paraId="72A55736" w14:textId="012459B7" w:rsidR="00DE254A" w:rsidRPr="00DE254A" w:rsidRDefault="00DE254A" w:rsidP="00DE254A">
      <w:pPr>
        <w:widowControl/>
        <w:shd w:val="clear" w:color="auto" w:fill="FFFFFF"/>
        <w:spacing w:line="550" w:lineRule="exact"/>
        <w:ind w:firstLineChars="200" w:firstLine="643"/>
        <w:rPr>
          <w:rFonts w:ascii="Times New Roman" w:eastAsia="仿宋_GB2312" w:hAnsi="Times New Roman"/>
          <w:color w:val="2B2B2B"/>
          <w:kern w:val="0"/>
          <w:sz w:val="32"/>
          <w:szCs w:val="32"/>
        </w:rPr>
      </w:pPr>
      <w:r w:rsidRPr="00DE254A">
        <w:rPr>
          <w:rFonts w:ascii="Times New Roman" w:eastAsia="仿宋_GB2312" w:hAnsi="Times New Roman" w:hint="eastAsia"/>
          <w:b/>
          <w:bCs/>
          <w:color w:val="2B2B2B"/>
          <w:kern w:val="0"/>
          <w:sz w:val="32"/>
          <w:szCs w:val="32"/>
        </w:rPr>
        <w:t>第一个问题：正确认识和把握实现共同富裕的战略目标和实践途径。</w:t>
      </w:r>
      <w:r w:rsidRPr="00DE254A">
        <w:rPr>
          <w:rFonts w:ascii="Times New Roman" w:eastAsia="仿宋_GB2312" w:hAnsi="Times New Roman" w:hint="eastAsia"/>
          <w:color w:val="2B2B2B"/>
          <w:kern w:val="0"/>
          <w:sz w:val="32"/>
          <w:szCs w:val="32"/>
        </w:rPr>
        <w:t>“国之称富者，在乎丰民。”财富的创造和分配是各国都面对的重大问题。一些西方国家在社会财富不断增长的同时长期存在贫富悬殊、两极分化。有的拉美国家收入不算高，但分配差距很大。在我国社会主义制度下，既要不断解放和发展社会生产力，不断创造和积累社会财富，又要防止两极分化，切实推动人的全面发展、全体人民共同富裕取得更为明显的实质性进展。过去我们是低收入水平下的平均主义，改革开放后一部分地区、一部分人先富起来了，同时收入差距也逐步拉大，一些财富不当聚集给经济社会健康运行带来了风险挑战。</w:t>
      </w:r>
    </w:p>
    <w:p w14:paraId="10CA99EF" w14:textId="485BB465" w:rsidR="00DE254A" w:rsidRPr="00DE254A" w:rsidRDefault="00DE254A" w:rsidP="00DE254A">
      <w:pPr>
        <w:widowControl/>
        <w:shd w:val="clear" w:color="auto" w:fill="FFFFFF"/>
        <w:spacing w:line="550" w:lineRule="exact"/>
        <w:ind w:firstLineChars="200" w:firstLine="640"/>
        <w:rPr>
          <w:rFonts w:ascii="Times New Roman" w:eastAsia="仿宋_GB2312" w:hAnsi="Times New Roman"/>
          <w:color w:val="2B2B2B"/>
          <w:kern w:val="0"/>
          <w:sz w:val="32"/>
          <w:szCs w:val="32"/>
        </w:rPr>
      </w:pPr>
      <w:r w:rsidRPr="00DE254A">
        <w:rPr>
          <w:rFonts w:ascii="Times New Roman" w:eastAsia="仿宋_GB2312" w:hAnsi="Times New Roman" w:hint="eastAsia"/>
          <w:color w:val="2B2B2B"/>
          <w:kern w:val="0"/>
          <w:sz w:val="32"/>
          <w:szCs w:val="32"/>
        </w:rPr>
        <w:t>共同富裕是中国特色社会主义的本质要求。共同富裕路子应当怎么走？我们正在进行探索。实现共同富裕的目标，首先要通过全国人民共同奋斗把“蛋糕”做大做好，然后通过合理的制度安排正确处理增长和分配关系，把“蛋糕”切好分好。这是一个长期的历史过程，我们要创造条件、完善制度，稳步朝着这个目标迈进。</w:t>
      </w:r>
    </w:p>
    <w:p w14:paraId="1968845C" w14:textId="08E4B0B5" w:rsidR="00DE254A" w:rsidRPr="00DE254A" w:rsidRDefault="00DE254A" w:rsidP="00DE254A">
      <w:pPr>
        <w:widowControl/>
        <w:shd w:val="clear" w:color="auto" w:fill="FFFFFF"/>
        <w:spacing w:line="550" w:lineRule="exact"/>
        <w:ind w:firstLineChars="200" w:firstLine="640"/>
        <w:rPr>
          <w:rFonts w:ascii="Times New Roman" w:eastAsia="仿宋_GB2312" w:hAnsi="Times New Roman"/>
          <w:color w:val="2B2B2B"/>
          <w:kern w:val="0"/>
          <w:sz w:val="32"/>
          <w:szCs w:val="32"/>
        </w:rPr>
      </w:pPr>
      <w:r w:rsidRPr="00DE254A">
        <w:rPr>
          <w:rFonts w:ascii="Times New Roman" w:eastAsia="仿宋_GB2312" w:hAnsi="Times New Roman" w:hint="eastAsia"/>
          <w:color w:val="2B2B2B"/>
          <w:kern w:val="0"/>
          <w:sz w:val="32"/>
          <w:szCs w:val="32"/>
        </w:rPr>
        <w:lastRenderedPageBreak/>
        <w:t>要在推动高质量发展中强化就业优先导向。就业是民生之本。要提高经济增长的就业带动力，不断促进就业量的扩大和质的提升。要支持中小微企业发展，发挥其就业主渠道作用。要吸取一些西方国家经济“脱实向虚”的教训，不断壮大实体经济，创造更多高质量就业岗位。要加大人力资本投入，提升教育质量，加强职业教育和技能培训，提高劳动者素质，更好适应高质量发展需要，切实防范规模性失业风险。</w:t>
      </w:r>
    </w:p>
    <w:p w14:paraId="7F3AA55D" w14:textId="6B3FC7E6" w:rsidR="00DE254A" w:rsidRPr="00DE254A" w:rsidRDefault="00DE254A" w:rsidP="00DE254A">
      <w:pPr>
        <w:widowControl/>
        <w:shd w:val="clear" w:color="auto" w:fill="FFFFFF"/>
        <w:spacing w:line="550" w:lineRule="exact"/>
        <w:ind w:firstLineChars="200" w:firstLine="640"/>
        <w:rPr>
          <w:rFonts w:ascii="Times New Roman" w:eastAsia="仿宋_GB2312" w:hAnsi="Times New Roman"/>
          <w:color w:val="2B2B2B"/>
          <w:kern w:val="0"/>
          <w:sz w:val="32"/>
          <w:szCs w:val="32"/>
        </w:rPr>
      </w:pPr>
      <w:r w:rsidRPr="00DE254A">
        <w:rPr>
          <w:rFonts w:ascii="Times New Roman" w:eastAsia="仿宋_GB2312" w:hAnsi="Times New Roman" w:hint="eastAsia"/>
          <w:color w:val="2B2B2B"/>
          <w:kern w:val="0"/>
          <w:sz w:val="32"/>
          <w:szCs w:val="32"/>
        </w:rPr>
        <w:t>要发挥分配的功能和作用。要处理好效率和公平关系，构建初次分配、再分配、三次分配协调配套的基础性制度安排。要坚持按劳分配为主体，提高劳动报酬在初次分配中的比重，完善按要素分配政策。要发挥再分配的调节作用，加大税收、社保、转移支付等的调节力度，提高精准性。要发挥好第三次分配作用，引导、支持有意愿有能力的企业和社会群体积极参与公益慈善事业，但不能搞道德绑架式“逼捐”。</w:t>
      </w:r>
    </w:p>
    <w:p w14:paraId="3ED0C18D" w14:textId="02B16A18" w:rsidR="00DE254A" w:rsidRPr="00DE254A" w:rsidRDefault="00DE254A" w:rsidP="00DE254A">
      <w:pPr>
        <w:widowControl/>
        <w:shd w:val="clear" w:color="auto" w:fill="FFFFFF"/>
        <w:spacing w:line="550" w:lineRule="exact"/>
        <w:ind w:firstLineChars="200" w:firstLine="640"/>
        <w:rPr>
          <w:rFonts w:ascii="Times New Roman" w:eastAsia="仿宋_GB2312" w:hAnsi="Times New Roman"/>
          <w:color w:val="2B2B2B"/>
          <w:kern w:val="0"/>
          <w:sz w:val="32"/>
          <w:szCs w:val="32"/>
        </w:rPr>
      </w:pPr>
      <w:r w:rsidRPr="00DE254A">
        <w:rPr>
          <w:rFonts w:ascii="Times New Roman" w:eastAsia="仿宋_GB2312" w:hAnsi="Times New Roman" w:hint="eastAsia"/>
          <w:color w:val="2B2B2B"/>
          <w:kern w:val="0"/>
          <w:sz w:val="32"/>
          <w:szCs w:val="32"/>
        </w:rPr>
        <w:t>要完善公共服务政策制度体系。促进共同富裕，不能搞“福利主义”那一套。当年一些拉美国家搞民粹主义，高福利养了一批“懒人”和不劳而获者，结果国家财政不堪重负，落入“中等收入陷阱”，长期不能自拔。福利待遇上去了就下不来了，搞超出能力的“福利主义”是不可持续的，必然会带来严重的经济和政治问题！我们要坚持尽力而为、量力而行，重在提升公共服务水平，在教育、医疗、养老、住房等人民群众最关心的领域精准提供基本公共服务，兜住困难群众基本生活底线，不吊高胃口、不空头许诺。</w:t>
      </w:r>
    </w:p>
    <w:p w14:paraId="721F0332" w14:textId="7209F2B8" w:rsidR="00DE254A" w:rsidRPr="00DE254A" w:rsidRDefault="00DE254A" w:rsidP="00DE254A">
      <w:pPr>
        <w:widowControl/>
        <w:shd w:val="clear" w:color="auto" w:fill="FFFFFF"/>
        <w:spacing w:line="550" w:lineRule="exact"/>
        <w:ind w:firstLineChars="200" w:firstLine="643"/>
        <w:rPr>
          <w:rFonts w:ascii="Times New Roman" w:eastAsia="仿宋_GB2312" w:hAnsi="Times New Roman"/>
          <w:color w:val="2B2B2B"/>
          <w:kern w:val="0"/>
          <w:sz w:val="32"/>
          <w:szCs w:val="32"/>
        </w:rPr>
      </w:pPr>
      <w:r w:rsidRPr="00DE254A">
        <w:rPr>
          <w:rFonts w:ascii="Times New Roman" w:eastAsia="仿宋_GB2312" w:hAnsi="Times New Roman" w:hint="eastAsia"/>
          <w:b/>
          <w:bCs/>
          <w:color w:val="2B2B2B"/>
          <w:kern w:val="0"/>
          <w:sz w:val="32"/>
          <w:szCs w:val="32"/>
        </w:rPr>
        <w:lastRenderedPageBreak/>
        <w:t>第二个问题：正确认识和把握资本的特性和行为规律。</w:t>
      </w:r>
      <w:r w:rsidRPr="00DE254A">
        <w:rPr>
          <w:rFonts w:ascii="Times New Roman" w:eastAsia="仿宋_GB2312" w:hAnsi="Times New Roman" w:hint="eastAsia"/>
          <w:color w:val="2B2B2B"/>
          <w:kern w:val="0"/>
          <w:sz w:val="32"/>
          <w:szCs w:val="32"/>
        </w:rPr>
        <w:t>马克思、恩格斯没有设想社会主义条件下可以搞市场经济，当然也就无法预见社会主义国家如何对待资本。列宁、斯大林虽然领导了苏联社会主义建设，但当时苏联实行的是高度集中的计划经济体制，基本上没有遇到大规模资本问题。搞社会主义市场经济是我们党的一个伟大创造。既然是社会主义市场经济，就必然会产生各种形态的资本。资本主义社会的资本和社会主义社会的资本固然有很多不同，但资本都是要追逐利润的。“合天下之众者财，理天下之财者法。”我们要探索如何在社会主义市场经济条件下发挥资本的积极作用，同时有效控制资本的消极作用。近年来，由于认识不足、监管缺位，我国一些领域出现资本无序扩张，肆意操纵，牟取暴利。这就要求规范资本行为，趋利避害，既不让“资本大鳄”恣意妄为，又要发挥资本作为生产要素的功能。这是一个不容回避的重大政治和经济问题。</w:t>
      </w:r>
    </w:p>
    <w:p w14:paraId="3791F72D" w14:textId="1BBE63DE" w:rsidR="00DE254A" w:rsidRPr="00DE254A" w:rsidRDefault="00DE254A" w:rsidP="00DE254A">
      <w:pPr>
        <w:widowControl/>
        <w:shd w:val="clear" w:color="auto" w:fill="FFFFFF"/>
        <w:spacing w:line="550" w:lineRule="exact"/>
        <w:ind w:firstLineChars="200" w:firstLine="640"/>
        <w:rPr>
          <w:rFonts w:ascii="Times New Roman" w:eastAsia="仿宋_GB2312" w:hAnsi="Times New Roman"/>
          <w:color w:val="2B2B2B"/>
          <w:kern w:val="0"/>
          <w:sz w:val="32"/>
          <w:szCs w:val="32"/>
        </w:rPr>
      </w:pPr>
      <w:r w:rsidRPr="00DE254A">
        <w:rPr>
          <w:rFonts w:ascii="Times New Roman" w:eastAsia="仿宋_GB2312" w:hAnsi="Times New Roman" w:hint="eastAsia"/>
          <w:color w:val="2B2B2B"/>
          <w:kern w:val="0"/>
          <w:sz w:val="32"/>
          <w:szCs w:val="32"/>
        </w:rPr>
        <w:t>实际工作中，要抓好以下几点。要为资本设置“红绿灯”。“红绿灯”适用于道路上行驶的所有交通工具，对待资本也一样，各类资本都不能横冲直撞。要防止有些资本野蛮生长。要反垄断、反暴利、反天价、反恶意炒作、反不正当竞争。要依法加强对资本的有效监管。社会主义市场经济是法治经济，资本活动要依法进行。遏制资本无序扩张，不是不要资本，而是要资本有序发展。相关法律法规不健全的要抓紧完善，已有法律法规的要严格执法监管。要支持和引导资本规范健康发展。要坚持和完善社会主义基本经济制度，毫不动摇巩固和发展公有制经济，毫不动摇鼓励、</w:t>
      </w:r>
      <w:r w:rsidRPr="00DE254A">
        <w:rPr>
          <w:rFonts w:ascii="Times New Roman" w:eastAsia="仿宋_GB2312" w:hAnsi="Times New Roman" w:hint="eastAsia"/>
          <w:color w:val="2B2B2B"/>
          <w:kern w:val="0"/>
          <w:sz w:val="32"/>
          <w:szCs w:val="32"/>
        </w:rPr>
        <w:lastRenderedPageBreak/>
        <w:t>支持、引导非公有制经济发展，促进非公有制经济健康发展和非公有制经济人士健康成长。</w:t>
      </w:r>
    </w:p>
    <w:p w14:paraId="0736CFEF" w14:textId="79BB266F" w:rsidR="00DE254A" w:rsidRPr="00DE254A" w:rsidRDefault="00DE254A" w:rsidP="00DE254A">
      <w:pPr>
        <w:widowControl/>
        <w:shd w:val="clear" w:color="auto" w:fill="FFFFFF"/>
        <w:spacing w:line="550" w:lineRule="exact"/>
        <w:ind w:firstLineChars="200" w:firstLine="643"/>
        <w:rPr>
          <w:rFonts w:ascii="Times New Roman" w:eastAsia="仿宋_GB2312" w:hAnsi="Times New Roman"/>
          <w:color w:val="2B2B2B"/>
          <w:kern w:val="0"/>
          <w:sz w:val="32"/>
          <w:szCs w:val="32"/>
        </w:rPr>
      </w:pPr>
      <w:r w:rsidRPr="00DE254A">
        <w:rPr>
          <w:rFonts w:ascii="Times New Roman" w:eastAsia="仿宋_GB2312" w:hAnsi="Times New Roman" w:hint="eastAsia"/>
          <w:b/>
          <w:bCs/>
          <w:color w:val="2B2B2B"/>
          <w:kern w:val="0"/>
          <w:sz w:val="32"/>
          <w:szCs w:val="32"/>
        </w:rPr>
        <w:t>第三个问题：正确认识和把握初级产品供给保障。</w:t>
      </w:r>
      <w:r w:rsidRPr="00DE254A">
        <w:rPr>
          <w:rFonts w:ascii="Times New Roman" w:eastAsia="仿宋_GB2312" w:hAnsi="Times New Roman" w:hint="eastAsia"/>
          <w:color w:val="2B2B2B"/>
          <w:kern w:val="0"/>
          <w:sz w:val="32"/>
          <w:szCs w:val="32"/>
        </w:rPr>
        <w:t>对我们这样一个大国来说，保障好初级产品供给是一个重大的战略性问题。必须加强战略谋划，及早作出调整，确保供给安全。</w:t>
      </w:r>
    </w:p>
    <w:p w14:paraId="40292249" w14:textId="4493EB6A" w:rsidR="00DE254A" w:rsidRPr="00DE254A" w:rsidRDefault="00DE254A" w:rsidP="00DE254A">
      <w:pPr>
        <w:widowControl/>
        <w:shd w:val="clear" w:color="auto" w:fill="FFFFFF"/>
        <w:spacing w:line="550" w:lineRule="exact"/>
        <w:ind w:firstLineChars="200" w:firstLine="640"/>
        <w:rPr>
          <w:rFonts w:ascii="Times New Roman" w:eastAsia="仿宋_GB2312" w:hAnsi="Times New Roman"/>
          <w:color w:val="2B2B2B"/>
          <w:kern w:val="0"/>
          <w:sz w:val="32"/>
          <w:szCs w:val="32"/>
        </w:rPr>
      </w:pPr>
      <w:r w:rsidRPr="00DE254A">
        <w:rPr>
          <w:rFonts w:ascii="Times New Roman" w:eastAsia="仿宋_GB2312" w:hAnsi="Times New Roman" w:hint="eastAsia"/>
          <w:color w:val="2B2B2B"/>
          <w:kern w:val="0"/>
          <w:sz w:val="32"/>
          <w:szCs w:val="32"/>
        </w:rPr>
        <w:t>要坚持节约优先。“取之有制、用之有节则裕，取之无制、用之不节则乏。”要实施全面节约战略，推进各领域节约行动。在生产领域，要推进资源全面节约、集约、循环利用，降低单位产品能耗物耗，加快制造业技术改造，提高投入产出效率。在消费领域，要增强全民节约意识，倡导简约适度、绿色低碳的生活方式，反对奢侈浪费和过度消费，深入开展“光盘”等粮食节约行动，广泛开展创建绿色机关、绿色家庭、绿色社区、绿色出行等行动。</w:t>
      </w:r>
    </w:p>
    <w:p w14:paraId="775BADB5" w14:textId="7A69B6BA" w:rsidR="00DE254A" w:rsidRDefault="00DE254A" w:rsidP="00DE254A">
      <w:pPr>
        <w:widowControl/>
        <w:shd w:val="clear" w:color="auto" w:fill="FFFFFF"/>
        <w:spacing w:line="550" w:lineRule="exact"/>
        <w:ind w:firstLineChars="200" w:firstLine="640"/>
        <w:rPr>
          <w:rFonts w:ascii="Times New Roman" w:eastAsia="仿宋_GB2312" w:hAnsi="Times New Roman"/>
          <w:color w:val="2B2B2B"/>
          <w:kern w:val="0"/>
          <w:sz w:val="32"/>
          <w:szCs w:val="32"/>
        </w:rPr>
      </w:pPr>
      <w:r w:rsidRPr="00DE254A">
        <w:rPr>
          <w:rFonts w:ascii="Times New Roman" w:eastAsia="仿宋_GB2312" w:hAnsi="Times New Roman" w:hint="eastAsia"/>
          <w:color w:val="2B2B2B"/>
          <w:kern w:val="0"/>
          <w:sz w:val="32"/>
          <w:szCs w:val="32"/>
        </w:rPr>
        <w:t>要增强国内资源生产保障能力。要加大勘查力度，实施新一轮找矿突破战略行动，提高海洋资源、矿产资源开发保护水平。要明确重要能源资源国内生产自给的战略底线，发挥国有企业支撑托底作用，加快油气等资源先进开采技术开发应用。要加强国家战略物资储备制度建设，在关键时刻发挥保底线的调节作用。要推行垃圾分类和资源化，扩大国内固体废弃物的使用，加快构建废弃物循环利用体系。</w:t>
      </w:r>
    </w:p>
    <w:p w14:paraId="7FA6FF0F" w14:textId="77777777" w:rsidR="00DE254A" w:rsidRPr="00DE254A" w:rsidRDefault="00DE254A" w:rsidP="00DE254A">
      <w:pPr>
        <w:widowControl/>
        <w:shd w:val="clear" w:color="auto" w:fill="FFFFFF"/>
        <w:spacing w:line="560" w:lineRule="exact"/>
        <w:ind w:firstLineChars="200" w:firstLine="640"/>
        <w:rPr>
          <w:rFonts w:ascii="Times New Roman" w:eastAsia="仿宋_GB2312" w:hAnsi="Times New Roman"/>
          <w:color w:val="2B2B2B"/>
          <w:kern w:val="0"/>
          <w:sz w:val="32"/>
          <w:szCs w:val="32"/>
        </w:rPr>
      </w:pPr>
      <w:r w:rsidRPr="00DE254A">
        <w:rPr>
          <w:rFonts w:ascii="Times New Roman" w:eastAsia="仿宋_GB2312" w:hAnsi="Times New Roman" w:hint="eastAsia"/>
          <w:color w:val="2B2B2B"/>
          <w:kern w:val="0"/>
          <w:sz w:val="32"/>
          <w:szCs w:val="32"/>
        </w:rPr>
        <w:t>要优化海外资源保障能力。要以互利共赢的方式充分利用国际国内两个市场、两种资源，在有效防范对外投资风险的前提下加强同有关国家的能源资源合作，扩大海外优质资源权益。</w:t>
      </w:r>
    </w:p>
    <w:p w14:paraId="7A847A4D" w14:textId="560FCACB" w:rsidR="00DE254A" w:rsidRPr="00DE254A" w:rsidRDefault="00DE254A" w:rsidP="00DE254A">
      <w:pPr>
        <w:widowControl/>
        <w:shd w:val="clear" w:color="auto" w:fill="FFFFFF"/>
        <w:spacing w:line="560" w:lineRule="exact"/>
        <w:ind w:firstLineChars="200" w:firstLine="640"/>
        <w:rPr>
          <w:rFonts w:ascii="Times New Roman" w:eastAsia="仿宋_GB2312" w:hAnsi="Times New Roman"/>
          <w:color w:val="2B2B2B"/>
          <w:kern w:val="0"/>
          <w:sz w:val="32"/>
          <w:szCs w:val="32"/>
        </w:rPr>
      </w:pPr>
      <w:r w:rsidRPr="00DE254A">
        <w:rPr>
          <w:rFonts w:ascii="Times New Roman" w:eastAsia="仿宋_GB2312" w:hAnsi="Times New Roman" w:hint="eastAsia"/>
          <w:color w:val="2B2B2B"/>
          <w:kern w:val="0"/>
          <w:sz w:val="32"/>
          <w:szCs w:val="32"/>
        </w:rPr>
        <w:lastRenderedPageBreak/>
        <w:t>这里，我要特别强调农产品供给安全问题。从最新的国土调查结果看，耕地面积还在减少，一些地方的基本农田不种粮食种果树，或者其他高附加值作物。我反复讲，中国人的饭碗任何时候都要牢牢端在自己手中，我们的饭碗应该主要装中国粮。要把提高农业综合生产能力放在更加突出的位置，持续推进高标准农田建设，深入实施种业振兴行动，提高农机装备水平，保障种粮农民合理收益，确保口粮绝对安全、谷物基本自给，提高油料、大豆产能和自给率。</w:t>
      </w:r>
    </w:p>
    <w:p w14:paraId="1F138AB6" w14:textId="64A62CC1" w:rsidR="00DE254A" w:rsidRPr="00DE254A" w:rsidRDefault="00DE254A" w:rsidP="00DE254A">
      <w:pPr>
        <w:widowControl/>
        <w:shd w:val="clear" w:color="auto" w:fill="FFFFFF"/>
        <w:spacing w:line="560" w:lineRule="exact"/>
        <w:ind w:firstLineChars="200" w:firstLine="643"/>
        <w:rPr>
          <w:rFonts w:ascii="Times New Roman" w:eastAsia="仿宋_GB2312" w:hAnsi="Times New Roman"/>
          <w:color w:val="2B2B2B"/>
          <w:kern w:val="0"/>
          <w:sz w:val="32"/>
          <w:szCs w:val="32"/>
        </w:rPr>
      </w:pPr>
      <w:r w:rsidRPr="0004667B">
        <w:rPr>
          <w:rFonts w:ascii="Times New Roman" w:eastAsia="仿宋_GB2312" w:hAnsi="Times New Roman" w:hint="eastAsia"/>
          <w:b/>
          <w:bCs/>
          <w:color w:val="2B2B2B"/>
          <w:kern w:val="0"/>
          <w:sz w:val="32"/>
          <w:szCs w:val="32"/>
        </w:rPr>
        <w:t>第四个问题：正确认识和把握防范化解重大风险。</w:t>
      </w:r>
      <w:r w:rsidRPr="00DE254A">
        <w:rPr>
          <w:rFonts w:ascii="Times New Roman" w:eastAsia="仿宋_GB2312" w:hAnsi="Times New Roman" w:hint="eastAsia"/>
          <w:color w:val="2B2B2B"/>
          <w:kern w:val="0"/>
          <w:sz w:val="32"/>
          <w:szCs w:val="32"/>
        </w:rPr>
        <w:t>上世纪</w:t>
      </w:r>
      <w:r w:rsidRPr="00DE254A">
        <w:rPr>
          <w:rFonts w:ascii="Times New Roman" w:eastAsia="仿宋_GB2312" w:hAnsi="Times New Roman" w:hint="eastAsia"/>
          <w:color w:val="2B2B2B"/>
          <w:kern w:val="0"/>
          <w:sz w:val="32"/>
          <w:szCs w:val="32"/>
        </w:rPr>
        <w:t>90</w:t>
      </w:r>
      <w:r w:rsidRPr="00DE254A">
        <w:rPr>
          <w:rFonts w:ascii="Times New Roman" w:eastAsia="仿宋_GB2312" w:hAnsi="Times New Roman" w:hint="eastAsia"/>
          <w:color w:val="2B2B2B"/>
          <w:kern w:val="0"/>
          <w:sz w:val="32"/>
          <w:szCs w:val="32"/>
        </w:rPr>
        <w:t>年代以来，我国有效应对了亚洲金融危机、国际金融危机、新冠肺炎疫情等重大考验。现在，我国经济金融领域风险隐患很多，但总体可控。要坚持底线思维。古人说：“祸几始作，当杜其萌；疾证方形，当绝其根。”我们要发挥好党的领导和我国社会主义制度优势，见微知著，抓早抓小，着力避免发生重大风险或危机。</w:t>
      </w:r>
    </w:p>
    <w:p w14:paraId="35BACFA3" w14:textId="382AFFDA" w:rsidR="00DE254A" w:rsidRPr="00DE254A" w:rsidRDefault="00DE254A" w:rsidP="00DE254A">
      <w:pPr>
        <w:widowControl/>
        <w:shd w:val="clear" w:color="auto" w:fill="FFFFFF"/>
        <w:spacing w:line="560" w:lineRule="exact"/>
        <w:ind w:firstLineChars="200" w:firstLine="640"/>
        <w:rPr>
          <w:rFonts w:ascii="Times New Roman" w:eastAsia="仿宋_GB2312" w:hAnsi="Times New Roman"/>
          <w:color w:val="2B2B2B"/>
          <w:kern w:val="0"/>
          <w:sz w:val="32"/>
          <w:szCs w:val="32"/>
        </w:rPr>
      </w:pPr>
      <w:r w:rsidRPr="00DE254A">
        <w:rPr>
          <w:rFonts w:ascii="Times New Roman" w:eastAsia="仿宋_GB2312" w:hAnsi="Times New Roman" w:hint="eastAsia"/>
          <w:color w:val="2B2B2B"/>
          <w:kern w:val="0"/>
          <w:sz w:val="32"/>
          <w:szCs w:val="32"/>
        </w:rPr>
        <w:t>前一阶段，我们有效处置了影子银行风险、互联网金融风险。同时，也要看到，新的风险仍在发生，“黑天鹅”、“灰犀牛”事件不断。分析这些现象，有几个重要原因。一是长期累积的结果。“三期叠加”影响还没有结束，前期风险仍要消化。二是监管能力和制度缺陷。对金融机构公司治理问题严重失察，金融监管能力和水平不适应。对地方债务管理松弛，有的地方变相违规举债，债务负担持续增加。三是借债人野蛮行为。一些大企业盲目冲动，非理性多元化扩张，过度依赖金融杠杆，产业资本过度</w:t>
      </w:r>
      <w:r w:rsidRPr="00DE254A">
        <w:rPr>
          <w:rFonts w:ascii="Times New Roman" w:eastAsia="仿宋_GB2312" w:hAnsi="Times New Roman" w:hint="eastAsia"/>
          <w:color w:val="2B2B2B"/>
          <w:kern w:val="0"/>
          <w:sz w:val="32"/>
          <w:szCs w:val="32"/>
        </w:rPr>
        <w:lastRenderedPageBreak/>
        <w:t>进入金融行业。一些股东和实际控制人违法违规经营管理金融企业，存在内部人控制、大股东操纵，财务造假，大肆挪用资金。四是官商勾结和腐败行为。一些金融机构负责人和政府官员失职渎职、贪污腐败、中饱私囊，慷国家之慨，造成重大损失。五是经济周期变化。经济增速下行使原本隐藏的各类风险水落石出，局部风险引发系统风险的概率加大，以企业资不抵债为特征的风险突出。</w:t>
      </w:r>
    </w:p>
    <w:p w14:paraId="0761CDC7" w14:textId="6D17DF40" w:rsidR="00DE254A" w:rsidRPr="00DE254A" w:rsidRDefault="00DE254A" w:rsidP="00DE254A">
      <w:pPr>
        <w:widowControl/>
        <w:shd w:val="clear" w:color="auto" w:fill="FFFFFF"/>
        <w:spacing w:line="560" w:lineRule="exact"/>
        <w:ind w:firstLineChars="200" w:firstLine="640"/>
        <w:rPr>
          <w:rFonts w:ascii="Times New Roman" w:eastAsia="仿宋_GB2312" w:hAnsi="Times New Roman"/>
          <w:color w:val="2B2B2B"/>
          <w:kern w:val="0"/>
          <w:sz w:val="32"/>
          <w:szCs w:val="32"/>
        </w:rPr>
      </w:pPr>
      <w:r w:rsidRPr="00DE254A">
        <w:rPr>
          <w:rFonts w:ascii="Times New Roman" w:eastAsia="仿宋_GB2312" w:hAnsi="Times New Roman" w:hint="eastAsia"/>
          <w:color w:val="2B2B2B"/>
          <w:kern w:val="0"/>
          <w:sz w:val="32"/>
          <w:szCs w:val="32"/>
        </w:rPr>
        <w:t>下一步，要继续按照稳定大局、统筹协调、分类施策、精准拆弹的基本方针，抓好风险处置工作。要依法合规，加强金融法治建设，探索建立定期修法制度。要压实责任，“谁家孩子谁抱”，压实地方党政同责，负责属地维稳和化解风险；压实金融监管、行业主管、纪检监察等部门责任，按照各自职责推动风险化解；压实企业自救主体责任，制定可行的风险化解方案。要强化能力建设，提升监管科技水平，补齐监管短板，加强金融监管干部队伍建设。要有充足资源，抓紧设立金融稳定保障基金，发挥存款保险制度和行业保障基金在风险处置中的作用，研究制定促进金融机构兼并收购和化解不良资产的支持政策。地方要主动盘活存量资产，化解风险。企业股东要首先承担风险损失，直至股本清零。要各方广泛配合，金融业建立一体化风险处置机制，充分授权，统筹协调，提高跨市场跨行业统筹应对能力。</w:t>
      </w:r>
    </w:p>
    <w:p w14:paraId="3AC5D107" w14:textId="35508555" w:rsidR="00DE254A" w:rsidRPr="00DE254A" w:rsidRDefault="00DE254A" w:rsidP="00DE254A">
      <w:pPr>
        <w:widowControl/>
        <w:shd w:val="clear" w:color="auto" w:fill="FFFFFF"/>
        <w:spacing w:line="560" w:lineRule="exact"/>
        <w:ind w:firstLineChars="200" w:firstLine="640"/>
        <w:rPr>
          <w:rFonts w:ascii="Times New Roman" w:eastAsia="仿宋_GB2312" w:hAnsi="Times New Roman"/>
          <w:color w:val="2B2B2B"/>
          <w:kern w:val="0"/>
          <w:sz w:val="32"/>
          <w:szCs w:val="32"/>
        </w:rPr>
      </w:pPr>
      <w:r w:rsidRPr="00DE254A">
        <w:rPr>
          <w:rFonts w:ascii="Times New Roman" w:eastAsia="仿宋_GB2312" w:hAnsi="Times New Roman" w:hint="eastAsia"/>
          <w:color w:val="2B2B2B"/>
          <w:kern w:val="0"/>
          <w:sz w:val="32"/>
          <w:szCs w:val="32"/>
        </w:rPr>
        <w:lastRenderedPageBreak/>
        <w:t>对一些房地产企业的风险要格外重视。各地要切实担起责任、强化监管，守住不发生系统性风险的底线，保持房地产市场平稳健康发展。</w:t>
      </w:r>
    </w:p>
    <w:p w14:paraId="19DB80B3" w14:textId="14E521DB" w:rsidR="00DE254A" w:rsidRDefault="00DE254A" w:rsidP="00DE254A">
      <w:pPr>
        <w:widowControl/>
        <w:shd w:val="clear" w:color="auto" w:fill="FFFFFF"/>
        <w:spacing w:line="560" w:lineRule="exact"/>
        <w:ind w:firstLineChars="200" w:firstLine="643"/>
        <w:rPr>
          <w:rFonts w:ascii="Times New Roman" w:eastAsia="仿宋_GB2312" w:hAnsi="Times New Roman"/>
          <w:color w:val="2B2B2B"/>
          <w:kern w:val="0"/>
          <w:sz w:val="32"/>
          <w:szCs w:val="32"/>
        </w:rPr>
      </w:pPr>
      <w:r w:rsidRPr="00DE254A">
        <w:rPr>
          <w:rFonts w:ascii="Times New Roman" w:eastAsia="仿宋_GB2312" w:hAnsi="Times New Roman" w:hint="eastAsia"/>
          <w:b/>
          <w:bCs/>
          <w:color w:val="2B2B2B"/>
          <w:kern w:val="0"/>
          <w:sz w:val="32"/>
          <w:szCs w:val="32"/>
        </w:rPr>
        <w:t>第五个问题：正确认识和把握碳达峰碳中和。</w:t>
      </w:r>
      <w:r w:rsidRPr="00DE254A">
        <w:rPr>
          <w:rFonts w:ascii="Times New Roman" w:eastAsia="仿宋_GB2312" w:hAnsi="Times New Roman" w:hint="eastAsia"/>
          <w:color w:val="2B2B2B"/>
          <w:kern w:val="0"/>
          <w:sz w:val="32"/>
          <w:szCs w:val="32"/>
        </w:rPr>
        <w:t>推进碳达峰碳中和是党中央经过深思熟虑作出的重大战略决策，是我们对国际社会的庄严承诺，也是推动高质量发展的内在要求。近来在实际工作中出现一些问题，有的搞“碳冲锋”，有的搞“一刀切”、运动式“减碳”，甚至出现“拉闸限电”现象，这些都不符合党中央要求。绿色低碳发展是经济社会发展全面转型的复杂工程和长期任务，能源结构、产业结构调整不可能一蹴而就，更不能脱离实际。如果传统能源逐步退出不是建立在新能源安全可靠的替代基础上，就会对经济发展和社会稳定造成冲击。减污降碳是经济结构调整的有机组成部分，要先立后破、通盘谋划。</w:t>
      </w:r>
    </w:p>
    <w:p w14:paraId="7564F898" w14:textId="04F3D914" w:rsidR="00DE254A" w:rsidRPr="00DE254A" w:rsidRDefault="00DE254A" w:rsidP="00DE254A">
      <w:pPr>
        <w:widowControl/>
        <w:shd w:val="clear" w:color="auto" w:fill="FFFFFF"/>
        <w:spacing w:line="560" w:lineRule="exact"/>
        <w:ind w:firstLineChars="200" w:firstLine="640"/>
        <w:rPr>
          <w:rFonts w:ascii="Times New Roman" w:eastAsia="仿宋_GB2312" w:hAnsi="Times New Roman"/>
          <w:color w:val="2B2B2B"/>
          <w:kern w:val="0"/>
          <w:sz w:val="32"/>
          <w:szCs w:val="32"/>
        </w:rPr>
      </w:pPr>
      <w:r w:rsidRPr="00DE254A">
        <w:rPr>
          <w:rFonts w:ascii="Times New Roman" w:eastAsia="仿宋_GB2312" w:hAnsi="Times New Roman" w:hint="eastAsia"/>
          <w:color w:val="2B2B2B"/>
          <w:kern w:val="0"/>
          <w:sz w:val="32"/>
          <w:szCs w:val="32"/>
        </w:rPr>
        <w:t>我在中央财经委员会第九次会议上对“双碳”工作作了全面部署，强调要坚持全国统筹、节约优先、双轮驱动、内外畅通、防范风险的原则。党中央已经出台做好碳达峰碳中和工作的意见，批准了碳达峰行动方案。实现碳达峰碳中和目标要坚定不移，但不可能毕其功于一役，要坚持稳中求进，逐步实现。要立足国情，以煤为主是我们的基本国情，实现碳达峰必须立足这个实际。在抓好煤炭清洁高效利用的同时，加快煤电机组灵活性改造，发展可再生能源，推动煤炭和新能源优化组合，增加新能源消纳能力。要狠抓绿色低碳技术攻关，加快先进技术推广应用。要科学考核，</w:t>
      </w:r>
      <w:r w:rsidRPr="00DE254A">
        <w:rPr>
          <w:rFonts w:ascii="Times New Roman" w:eastAsia="仿宋_GB2312" w:hAnsi="Times New Roman" w:hint="eastAsia"/>
          <w:color w:val="2B2B2B"/>
          <w:kern w:val="0"/>
          <w:sz w:val="32"/>
          <w:szCs w:val="32"/>
        </w:rPr>
        <w:lastRenderedPageBreak/>
        <w:t>完善能耗“双控”制度，创造条件尽早实现能耗“双控”向碳排放总量和强度“双控”转变，加快形成减污降碳的激励约束机制。各地区各有关部门要统筹做好“双控”、“双碳”工作，防止简单层层分解。要确保能源供应，实现多目标平衡，多渠道增加能源供应，大企业特别是国有企业要带头保供稳价，决不允许再次发生大面积“拉闸限电”这类重大事件。要深入推动能源革命，促进能源消费、供给、技术、体制改革，加强国际合作，加快建设能源强国。</w:t>
      </w:r>
    </w:p>
    <w:p w14:paraId="772F16F1" w14:textId="674FBF9D" w:rsidR="00456EEC" w:rsidRPr="007C4D3F" w:rsidRDefault="00DE254A" w:rsidP="00DE254A">
      <w:pPr>
        <w:widowControl/>
        <w:shd w:val="clear" w:color="auto" w:fill="FFFFFF"/>
        <w:spacing w:line="560" w:lineRule="exact"/>
        <w:ind w:firstLineChars="200" w:firstLine="640"/>
        <w:rPr>
          <w:rFonts w:ascii="Times New Roman" w:eastAsia="仿宋_GB2312" w:hAnsi="Times New Roman"/>
          <w:color w:val="2B2B2B"/>
          <w:kern w:val="0"/>
          <w:sz w:val="32"/>
          <w:szCs w:val="32"/>
        </w:rPr>
        <w:sectPr w:rsidR="00456EEC" w:rsidRPr="007C4D3F" w:rsidSect="002D5682">
          <w:footerReference w:type="even" r:id="rId16"/>
          <w:pgSz w:w="11906" w:h="16838"/>
          <w:pgMar w:top="2098" w:right="1418" w:bottom="1985" w:left="1531" w:header="851" w:footer="1134" w:gutter="0"/>
          <w:cols w:space="425"/>
          <w:docGrid w:linePitch="312"/>
        </w:sectPr>
      </w:pPr>
      <w:r w:rsidRPr="00DE254A">
        <w:rPr>
          <w:rFonts w:ascii="Times New Roman" w:eastAsia="仿宋_GB2312" w:hAnsi="Times New Roman" w:hint="eastAsia"/>
          <w:color w:val="2B2B2B"/>
          <w:kern w:val="0"/>
          <w:sz w:val="32"/>
          <w:szCs w:val="32"/>
        </w:rPr>
        <w:t>※这是习近平总书记</w:t>
      </w:r>
      <w:r w:rsidRPr="00DE254A">
        <w:rPr>
          <w:rFonts w:ascii="Times New Roman" w:eastAsia="仿宋_GB2312" w:hAnsi="Times New Roman" w:hint="eastAsia"/>
          <w:color w:val="2B2B2B"/>
          <w:kern w:val="0"/>
          <w:sz w:val="32"/>
          <w:szCs w:val="32"/>
        </w:rPr>
        <w:t>2021</w:t>
      </w:r>
      <w:r w:rsidRPr="00DE254A">
        <w:rPr>
          <w:rFonts w:ascii="Times New Roman" w:eastAsia="仿宋_GB2312" w:hAnsi="Times New Roman" w:hint="eastAsia"/>
          <w:color w:val="2B2B2B"/>
          <w:kern w:val="0"/>
          <w:sz w:val="32"/>
          <w:szCs w:val="32"/>
        </w:rPr>
        <w:t>年</w:t>
      </w:r>
      <w:r w:rsidRPr="00DE254A">
        <w:rPr>
          <w:rFonts w:ascii="Times New Roman" w:eastAsia="仿宋_GB2312" w:hAnsi="Times New Roman" w:hint="eastAsia"/>
          <w:color w:val="2B2B2B"/>
          <w:kern w:val="0"/>
          <w:sz w:val="32"/>
          <w:szCs w:val="32"/>
        </w:rPr>
        <w:t>12</w:t>
      </w:r>
      <w:r w:rsidRPr="00DE254A">
        <w:rPr>
          <w:rFonts w:ascii="Times New Roman" w:eastAsia="仿宋_GB2312" w:hAnsi="Times New Roman" w:hint="eastAsia"/>
          <w:color w:val="2B2B2B"/>
          <w:kern w:val="0"/>
          <w:sz w:val="32"/>
          <w:szCs w:val="32"/>
        </w:rPr>
        <w:t>月</w:t>
      </w:r>
      <w:r w:rsidRPr="00DE254A">
        <w:rPr>
          <w:rFonts w:ascii="Times New Roman" w:eastAsia="仿宋_GB2312" w:hAnsi="Times New Roman" w:hint="eastAsia"/>
          <w:color w:val="2B2B2B"/>
          <w:kern w:val="0"/>
          <w:sz w:val="32"/>
          <w:szCs w:val="32"/>
        </w:rPr>
        <w:t>8</w:t>
      </w:r>
      <w:r w:rsidRPr="00DE254A">
        <w:rPr>
          <w:rFonts w:ascii="Times New Roman" w:eastAsia="仿宋_GB2312" w:hAnsi="Times New Roman" w:hint="eastAsia"/>
          <w:color w:val="2B2B2B"/>
          <w:kern w:val="0"/>
          <w:sz w:val="32"/>
          <w:szCs w:val="32"/>
        </w:rPr>
        <w:t>日在中央经济工作会议上讲话的一部分。</w:t>
      </w:r>
    </w:p>
    <w:p w14:paraId="2A29BD49" w14:textId="6F171CF1" w:rsidR="003B6509" w:rsidRDefault="0004667B" w:rsidP="00FB5B7C">
      <w:pPr>
        <w:pStyle w:val="a8"/>
        <w:shd w:val="clear" w:color="auto" w:fill="FFFFFF"/>
        <w:spacing w:before="0" w:beforeAutospacing="0" w:after="0" w:afterAutospacing="0" w:line="560" w:lineRule="exact"/>
        <w:jc w:val="center"/>
        <w:rPr>
          <w:rFonts w:ascii="方正小标宋_GBK" w:eastAsia="方正小标宋_GBK" w:hAnsi="Times New Roman" w:cs="Times New Roman"/>
          <w:color w:val="2B2B2B"/>
          <w:sz w:val="44"/>
          <w:szCs w:val="44"/>
        </w:rPr>
      </w:pPr>
      <w:r w:rsidRPr="0004667B">
        <w:rPr>
          <w:rFonts w:ascii="方正小标宋_GBK" w:eastAsia="方正小标宋_GBK" w:hAnsi="Times New Roman" w:cs="Times New Roman" w:hint="eastAsia"/>
          <w:color w:val="2B2B2B"/>
          <w:sz w:val="44"/>
          <w:szCs w:val="44"/>
        </w:rPr>
        <w:lastRenderedPageBreak/>
        <w:t>习近平：在庆祝中国共产主义青年团成立100周年大会上的讲话</w:t>
      </w:r>
    </w:p>
    <w:p w14:paraId="46CEBA84" w14:textId="401F3887" w:rsidR="001D7A66" w:rsidRDefault="00FB5B7C" w:rsidP="00FB5B7C">
      <w:pPr>
        <w:pStyle w:val="a8"/>
        <w:shd w:val="clear" w:color="auto" w:fill="FFFFFF"/>
        <w:spacing w:before="0" w:beforeAutospacing="0" w:after="0" w:afterAutospacing="0" w:line="560" w:lineRule="exact"/>
        <w:jc w:val="center"/>
        <w:rPr>
          <w:rFonts w:ascii="楷体" w:eastAsia="楷体" w:hAnsi="楷体" w:cs="Times New Roman"/>
          <w:color w:val="2B2B2B"/>
          <w:sz w:val="32"/>
          <w:szCs w:val="32"/>
        </w:rPr>
      </w:pPr>
      <w:r>
        <w:rPr>
          <w:rFonts w:ascii="楷体" w:eastAsia="楷体" w:hAnsi="楷体" w:cs="Times New Roman" w:hint="eastAsia"/>
          <w:color w:val="2B2B2B"/>
          <w:sz w:val="32"/>
          <w:szCs w:val="32"/>
        </w:rPr>
        <w:t>（来源：新华网，2</w:t>
      </w:r>
      <w:r>
        <w:rPr>
          <w:rFonts w:ascii="楷体" w:eastAsia="楷体" w:hAnsi="楷体" w:cs="Times New Roman"/>
          <w:color w:val="2B2B2B"/>
          <w:sz w:val="32"/>
          <w:szCs w:val="32"/>
        </w:rPr>
        <w:t>022</w:t>
      </w:r>
      <w:r>
        <w:rPr>
          <w:rFonts w:ascii="楷体" w:eastAsia="楷体" w:hAnsi="楷体" w:cs="Times New Roman" w:hint="eastAsia"/>
          <w:color w:val="2B2B2B"/>
          <w:sz w:val="32"/>
          <w:szCs w:val="32"/>
        </w:rPr>
        <w:t>年</w:t>
      </w:r>
      <w:r w:rsidR="0004667B">
        <w:rPr>
          <w:rFonts w:ascii="楷体" w:eastAsia="楷体" w:hAnsi="楷体" w:cs="Times New Roman"/>
          <w:color w:val="2B2B2B"/>
          <w:sz w:val="32"/>
          <w:szCs w:val="32"/>
        </w:rPr>
        <w:t>5</w:t>
      </w:r>
      <w:r>
        <w:rPr>
          <w:rFonts w:ascii="楷体" w:eastAsia="楷体" w:hAnsi="楷体" w:cs="Times New Roman" w:hint="eastAsia"/>
          <w:color w:val="2B2B2B"/>
          <w:sz w:val="32"/>
          <w:szCs w:val="32"/>
        </w:rPr>
        <w:t>月</w:t>
      </w:r>
      <w:r w:rsidR="0004667B">
        <w:rPr>
          <w:rFonts w:ascii="楷体" w:eastAsia="楷体" w:hAnsi="楷体" w:cs="Times New Roman"/>
          <w:color w:val="2B2B2B"/>
          <w:sz w:val="32"/>
          <w:szCs w:val="32"/>
        </w:rPr>
        <w:t>10</w:t>
      </w:r>
      <w:r>
        <w:rPr>
          <w:rFonts w:ascii="楷体" w:eastAsia="楷体" w:hAnsi="楷体" w:cs="Times New Roman" w:hint="eastAsia"/>
          <w:color w:val="2B2B2B"/>
          <w:sz w:val="32"/>
          <w:szCs w:val="32"/>
        </w:rPr>
        <w:t>日）</w:t>
      </w:r>
    </w:p>
    <w:p w14:paraId="08C86492" w14:textId="77777777" w:rsidR="0004667B" w:rsidRPr="0004667B" w:rsidRDefault="0004667B" w:rsidP="00FB5B7C">
      <w:pPr>
        <w:pStyle w:val="a8"/>
        <w:shd w:val="clear" w:color="auto" w:fill="FFFFFF"/>
        <w:spacing w:before="0" w:beforeAutospacing="0" w:after="0" w:afterAutospacing="0" w:line="560" w:lineRule="exact"/>
        <w:jc w:val="center"/>
        <w:rPr>
          <w:rFonts w:ascii="楷体" w:eastAsia="楷体" w:hAnsi="楷体" w:cs="Times New Roman"/>
          <w:color w:val="2B2B2B"/>
          <w:sz w:val="32"/>
          <w:szCs w:val="32"/>
        </w:rPr>
      </w:pPr>
    </w:p>
    <w:p w14:paraId="35FF8013" w14:textId="77777777" w:rsidR="0004667B" w:rsidRPr="0004667B" w:rsidRDefault="0004667B" w:rsidP="0004667B">
      <w:pPr>
        <w:pStyle w:val="a8"/>
        <w:shd w:val="clear" w:color="auto" w:fill="FFFFFF"/>
        <w:spacing w:before="0" w:beforeAutospacing="0" w:after="0" w:afterAutospacing="0" w:line="560" w:lineRule="exact"/>
        <w:jc w:val="both"/>
        <w:rPr>
          <w:rFonts w:ascii="Times New Roman" w:eastAsia="仿宋_GB2312" w:hAnsi="Times New Roman" w:cs="Times New Roman"/>
          <w:color w:val="2B2B2B"/>
          <w:sz w:val="32"/>
          <w:szCs w:val="32"/>
        </w:rPr>
      </w:pPr>
      <w:r w:rsidRPr="0004667B">
        <w:rPr>
          <w:rFonts w:ascii="Times New Roman" w:eastAsia="仿宋_GB2312" w:hAnsi="Times New Roman" w:cs="Times New Roman" w:hint="eastAsia"/>
          <w:color w:val="2B2B2B"/>
          <w:sz w:val="32"/>
          <w:szCs w:val="32"/>
        </w:rPr>
        <w:t>共青团员们，青年朋友们，同志们：</w:t>
      </w:r>
    </w:p>
    <w:p w14:paraId="4A08A458" w14:textId="1B70790F" w:rsidR="0004667B" w:rsidRPr="0004667B" w:rsidRDefault="0004667B" w:rsidP="0004667B">
      <w:pPr>
        <w:pStyle w:val="a8"/>
        <w:shd w:val="clear" w:color="auto" w:fill="FFFFFF"/>
        <w:spacing w:before="0" w:beforeAutospacing="0" w:after="0" w:afterAutospacing="0" w:line="560" w:lineRule="exact"/>
        <w:ind w:firstLineChars="200" w:firstLine="640"/>
        <w:jc w:val="both"/>
        <w:rPr>
          <w:rFonts w:ascii="Times New Roman" w:eastAsia="仿宋_GB2312" w:hAnsi="Times New Roman" w:cs="Times New Roman"/>
          <w:color w:val="2B2B2B"/>
          <w:sz w:val="32"/>
          <w:szCs w:val="32"/>
        </w:rPr>
      </w:pPr>
      <w:r w:rsidRPr="0004667B">
        <w:rPr>
          <w:rFonts w:ascii="Times New Roman" w:eastAsia="仿宋_GB2312" w:hAnsi="Times New Roman" w:cs="Times New Roman" w:hint="eastAsia"/>
          <w:color w:val="2B2B2B"/>
          <w:sz w:val="32"/>
          <w:szCs w:val="32"/>
        </w:rPr>
        <w:t>青春孕育无限希望，青年创造美好明天。一个民族只有寄望青春、永葆青春，才能兴旺发达。</w:t>
      </w:r>
    </w:p>
    <w:p w14:paraId="2EBFC0C7" w14:textId="44E0E527" w:rsidR="0004667B" w:rsidRPr="0004667B" w:rsidRDefault="0004667B" w:rsidP="0004667B">
      <w:pPr>
        <w:pStyle w:val="a8"/>
        <w:shd w:val="clear" w:color="auto" w:fill="FFFFFF"/>
        <w:spacing w:before="0" w:beforeAutospacing="0" w:after="0" w:afterAutospacing="0" w:line="560" w:lineRule="exact"/>
        <w:ind w:firstLineChars="200" w:firstLine="640"/>
        <w:jc w:val="both"/>
        <w:rPr>
          <w:rFonts w:ascii="Times New Roman" w:eastAsia="仿宋_GB2312" w:hAnsi="Times New Roman" w:cs="Times New Roman"/>
          <w:color w:val="2B2B2B"/>
          <w:sz w:val="32"/>
          <w:szCs w:val="32"/>
        </w:rPr>
      </w:pPr>
      <w:r w:rsidRPr="0004667B">
        <w:rPr>
          <w:rFonts w:ascii="Times New Roman" w:eastAsia="仿宋_GB2312" w:hAnsi="Times New Roman" w:cs="Times New Roman" w:hint="eastAsia"/>
          <w:color w:val="2B2B2B"/>
          <w:sz w:val="32"/>
          <w:szCs w:val="32"/>
        </w:rPr>
        <w:t>今天，我们在这里隆重集会，庆祝中国共产主义青年团成立</w:t>
      </w:r>
      <w:r w:rsidRPr="0004667B">
        <w:rPr>
          <w:rFonts w:ascii="Times New Roman" w:eastAsia="仿宋_GB2312" w:hAnsi="Times New Roman" w:cs="Times New Roman" w:hint="eastAsia"/>
          <w:color w:val="2B2B2B"/>
          <w:sz w:val="32"/>
          <w:szCs w:val="32"/>
        </w:rPr>
        <w:t>100</w:t>
      </w:r>
      <w:r w:rsidRPr="0004667B">
        <w:rPr>
          <w:rFonts w:ascii="Times New Roman" w:eastAsia="仿宋_GB2312" w:hAnsi="Times New Roman" w:cs="Times New Roman" w:hint="eastAsia"/>
          <w:color w:val="2B2B2B"/>
          <w:sz w:val="32"/>
          <w:szCs w:val="32"/>
        </w:rPr>
        <w:t>周年，就是要激励广大团员青年在实现中华民族伟大复兴中国梦的新征程上奋勇前进。</w:t>
      </w:r>
    </w:p>
    <w:p w14:paraId="52E9D739" w14:textId="02C3E58F" w:rsidR="0004667B" w:rsidRPr="0004667B" w:rsidRDefault="0004667B" w:rsidP="0004667B">
      <w:pPr>
        <w:pStyle w:val="a8"/>
        <w:shd w:val="clear" w:color="auto" w:fill="FFFFFF"/>
        <w:spacing w:before="0" w:beforeAutospacing="0" w:after="0" w:afterAutospacing="0" w:line="560" w:lineRule="exact"/>
        <w:ind w:firstLineChars="200" w:firstLine="640"/>
        <w:jc w:val="both"/>
        <w:rPr>
          <w:rFonts w:ascii="Times New Roman" w:eastAsia="仿宋_GB2312" w:hAnsi="Times New Roman" w:cs="Times New Roman"/>
          <w:color w:val="2B2B2B"/>
          <w:sz w:val="32"/>
          <w:szCs w:val="32"/>
        </w:rPr>
      </w:pPr>
      <w:r w:rsidRPr="0004667B">
        <w:rPr>
          <w:rFonts w:ascii="Times New Roman" w:eastAsia="仿宋_GB2312" w:hAnsi="Times New Roman" w:cs="Times New Roman" w:hint="eastAsia"/>
          <w:color w:val="2B2B2B"/>
          <w:sz w:val="32"/>
          <w:szCs w:val="32"/>
        </w:rPr>
        <w:t>首先，我代表党中央，向全体共青团员和各级共青团组织、团干部，致以热烈的祝贺和诚挚的问候！</w:t>
      </w:r>
    </w:p>
    <w:p w14:paraId="46A93D4C" w14:textId="304A5101" w:rsidR="0004667B" w:rsidRPr="0004667B" w:rsidRDefault="0004667B" w:rsidP="0004667B">
      <w:pPr>
        <w:pStyle w:val="a8"/>
        <w:shd w:val="clear" w:color="auto" w:fill="FFFFFF"/>
        <w:spacing w:before="0" w:beforeAutospacing="0" w:after="0" w:afterAutospacing="0" w:line="560" w:lineRule="exact"/>
        <w:ind w:firstLineChars="200" w:firstLine="640"/>
        <w:jc w:val="both"/>
        <w:rPr>
          <w:rFonts w:ascii="Times New Roman" w:eastAsia="仿宋_GB2312" w:hAnsi="Times New Roman" w:cs="Times New Roman"/>
          <w:color w:val="2B2B2B"/>
          <w:sz w:val="32"/>
          <w:szCs w:val="32"/>
        </w:rPr>
      </w:pPr>
      <w:r w:rsidRPr="0004667B">
        <w:rPr>
          <w:rFonts w:ascii="Times New Roman" w:eastAsia="仿宋_GB2312" w:hAnsi="Times New Roman" w:cs="Times New Roman" w:hint="eastAsia"/>
          <w:color w:val="2B2B2B"/>
          <w:sz w:val="32"/>
          <w:szCs w:val="32"/>
        </w:rPr>
        <w:t>共青团员们、青年朋友们、同志们！</w:t>
      </w:r>
    </w:p>
    <w:p w14:paraId="7AFE25CB" w14:textId="2E1253BB" w:rsidR="0004667B" w:rsidRPr="0004667B" w:rsidRDefault="0004667B" w:rsidP="0004667B">
      <w:pPr>
        <w:pStyle w:val="a8"/>
        <w:shd w:val="clear" w:color="auto" w:fill="FFFFFF"/>
        <w:spacing w:before="0" w:beforeAutospacing="0" w:after="0" w:afterAutospacing="0" w:line="560" w:lineRule="exact"/>
        <w:ind w:firstLineChars="200" w:firstLine="640"/>
        <w:jc w:val="both"/>
        <w:rPr>
          <w:rFonts w:ascii="Times New Roman" w:eastAsia="仿宋_GB2312" w:hAnsi="Times New Roman" w:cs="Times New Roman"/>
          <w:color w:val="2B2B2B"/>
          <w:sz w:val="32"/>
          <w:szCs w:val="32"/>
        </w:rPr>
      </w:pPr>
      <w:r w:rsidRPr="0004667B">
        <w:rPr>
          <w:rFonts w:ascii="Times New Roman" w:eastAsia="仿宋_GB2312" w:hAnsi="Times New Roman" w:cs="Times New Roman" w:hint="eastAsia"/>
          <w:color w:val="2B2B2B"/>
          <w:sz w:val="32"/>
          <w:szCs w:val="32"/>
        </w:rPr>
        <w:t>中华民族是历史悠久、饱经沧桑的古老民族，更是自强不息、朝气蓬勃的青春民族。在</w:t>
      </w:r>
      <w:r w:rsidRPr="0004667B">
        <w:rPr>
          <w:rFonts w:ascii="Times New Roman" w:eastAsia="仿宋_GB2312" w:hAnsi="Times New Roman" w:cs="Times New Roman" w:hint="eastAsia"/>
          <w:color w:val="2B2B2B"/>
          <w:sz w:val="32"/>
          <w:szCs w:val="32"/>
        </w:rPr>
        <w:t>5000</w:t>
      </w:r>
      <w:r w:rsidRPr="0004667B">
        <w:rPr>
          <w:rFonts w:ascii="Times New Roman" w:eastAsia="仿宋_GB2312" w:hAnsi="Times New Roman" w:cs="Times New Roman" w:hint="eastAsia"/>
          <w:color w:val="2B2B2B"/>
          <w:sz w:val="32"/>
          <w:szCs w:val="32"/>
        </w:rPr>
        <w:t>多年源远流长的文明历史中，中华民族始终有着“自古英雄出少年”的传统，始终有着“长江后浪推前浪”的情怀，始终有着“少年强则国强，少年进步则国进步”的信念，始终有着“希望寄托在你们身上”的期待。千百年来，青春的力量，青春的涌动，青春的创造，始终是推动中华民族勇毅前行、屹立于世界民族之林的磅礴力量！</w:t>
      </w:r>
    </w:p>
    <w:p w14:paraId="374E03B3" w14:textId="1022F88A" w:rsidR="0004667B" w:rsidRPr="0004667B" w:rsidRDefault="0004667B" w:rsidP="0004667B">
      <w:pPr>
        <w:pStyle w:val="a8"/>
        <w:shd w:val="clear" w:color="auto" w:fill="FFFFFF"/>
        <w:spacing w:before="0" w:beforeAutospacing="0" w:after="0" w:afterAutospacing="0" w:line="560" w:lineRule="exact"/>
        <w:ind w:firstLineChars="200" w:firstLine="640"/>
        <w:jc w:val="both"/>
        <w:rPr>
          <w:rFonts w:ascii="Times New Roman" w:eastAsia="仿宋_GB2312" w:hAnsi="Times New Roman" w:cs="Times New Roman"/>
          <w:color w:val="2B2B2B"/>
          <w:sz w:val="32"/>
          <w:szCs w:val="32"/>
        </w:rPr>
      </w:pPr>
      <w:r w:rsidRPr="0004667B">
        <w:rPr>
          <w:rFonts w:ascii="Times New Roman" w:eastAsia="仿宋_GB2312" w:hAnsi="Times New Roman" w:cs="Times New Roman" w:hint="eastAsia"/>
          <w:color w:val="2B2B2B"/>
          <w:sz w:val="32"/>
          <w:szCs w:val="32"/>
        </w:rPr>
        <w:t>青年的命运，从来都同时代紧密相连。</w:t>
      </w:r>
      <w:r w:rsidRPr="0004667B">
        <w:rPr>
          <w:rFonts w:ascii="Times New Roman" w:eastAsia="仿宋_GB2312" w:hAnsi="Times New Roman" w:cs="Times New Roman" w:hint="eastAsia"/>
          <w:color w:val="2B2B2B"/>
          <w:sz w:val="32"/>
          <w:szCs w:val="32"/>
        </w:rPr>
        <w:t>1840</w:t>
      </w:r>
      <w:r w:rsidRPr="0004667B">
        <w:rPr>
          <w:rFonts w:ascii="Times New Roman" w:eastAsia="仿宋_GB2312" w:hAnsi="Times New Roman" w:cs="Times New Roman" w:hint="eastAsia"/>
          <w:color w:val="2B2B2B"/>
          <w:sz w:val="32"/>
          <w:szCs w:val="32"/>
        </w:rPr>
        <w:t>年鸦片战争以后，中国逐步成为半殖民地半封建社会，国家蒙辱、人民蒙难、</w:t>
      </w:r>
      <w:r w:rsidRPr="0004667B">
        <w:rPr>
          <w:rFonts w:ascii="Times New Roman" w:eastAsia="仿宋_GB2312" w:hAnsi="Times New Roman" w:cs="Times New Roman" w:hint="eastAsia"/>
          <w:color w:val="2B2B2B"/>
          <w:sz w:val="32"/>
          <w:szCs w:val="32"/>
        </w:rPr>
        <w:lastRenderedPageBreak/>
        <w:t>文明蒙尘，中华民族遭受了前所未有的劫难。一批又一批仁人志士为救国救民而苦苦追寻，一大批先进青年在“觉醒年代”纷纷觉醒。伟大的五四运动促进了马克思主义在中国的传播，拉开了新民主主义革命的序幕，也标志着中国青年成为推动中国社会变革的急先锋。</w:t>
      </w:r>
    </w:p>
    <w:p w14:paraId="1E7FD9DA" w14:textId="28A5842D" w:rsidR="0004667B" w:rsidRPr="0004667B" w:rsidRDefault="0004667B" w:rsidP="0004667B">
      <w:pPr>
        <w:pStyle w:val="a8"/>
        <w:shd w:val="clear" w:color="auto" w:fill="FFFFFF"/>
        <w:spacing w:before="0" w:beforeAutospacing="0" w:after="0" w:afterAutospacing="0" w:line="560" w:lineRule="exact"/>
        <w:ind w:firstLineChars="200" w:firstLine="640"/>
        <w:jc w:val="both"/>
        <w:rPr>
          <w:rFonts w:ascii="Times New Roman" w:eastAsia="仿宋_GB2312" w:hAnsi="Times New Roman" w:cs="Times New Roman"/>
          <w:color w:val="2B2B2B"/>
          <w:sz w:val="32"/>
          <w:szCs w:val="32"/>
        </w:rPr>
      </w:pPr>
      <w:r w:rsidRPr="0004667B">
        <w:rPr>
          <w:rFonts w:ascii="Times New Roman" w:eastAsia="仿宋_GB2312" w:hAnsi="Times New Roman" w:cs="Times New Roman" w:hint="eastAsia"/>
          <w:color w:val="2B2B2B"/>
          <w:sz w:val="32"/>
          <w:szCs w:val="32"/>
        </w:rPr>
        <w:t>青春力量一经觉醒，先进思想一经传播，中华大地便迅速呈现出轰轰烈烈的革命新气象。在马克思列宁主义同中国工人运动的紧密结合中，中国共产党应运而生。中国共产党一经诞生，就把关注的目光投向青年，把革命的希望寄予青年。党的一大专门研究了建立和发展青年团作为党的预备学校的问题。</w:t>
      </w:r>
      <w:r w:rsidRPr="0004667B">
        <w:rPr>
          <w:rFonts w:ascii="Times New Roman" w:eastAsia="仿宋_GB2312" w:hAnsi="Times New Roman" w:cs="Times New Roman" w:hint="eastAsia"/>
          <w:color w:val="2B2B2B"/>
          <w:sz w:val="32"/>
          <w:szCs w:val="32"/>
        </w:rPr>
        <w:t>1922</w:t>
      </w:r>
      <w:r w:rsidRPr="0004667B">
        <w:rPr>
          <w:rFonts w:ascii="Times New Roman" w:eastAsia="仿宋_GB2312" w:hAnsi="Times New Roman" w:cs="Times New Roman" w:hint="eastAsia"/>
          <w:color w:val="2B2B2B"/>
          <w:sz w:val="32"/>
          <w:szCs w:val="32"/>
        </w:rPr>
        <w:t>年</w:t>
      </w:r>
      <w:r w:rsidRPr="0004667B">
        <w:rPr>
          <w:rFonts w:ascii="Times New Roman" w:eastAsia="仿宋_GB2312" w:hAnsi="Times New Roman" w:cs="Times New Roman" w:hint="eastAsia"/>
          <w:color w:val="2B2B2B"/>
          <w:sz w:val="32"/>
          <w:szCs w:val="32"/>
        </w:rPr>
        <w:t>5</w:t>
      </w:r>
      <w:r w:rsidRPr="0004667B">
        <w:rPr>
          <w:rFonts w:ascii="Times New Roman" w:eastAsia="仿宋_GB2312" w:hAnsi="Times New Roman" w:cs="Times New Roman" w:hint="eastAsia"/>
          <w:color w:val="2B2B2B"/>
          <w:sz w:val="32"/>
          <w:szCs w:val="32"/>
        </w:rPr>
        <w:t>月</w:t>
      </w:r>
      <w:r w:rsidRPr="0004667B">
        <w:rPr>
          <w:rFonts w:ascii="Times New Roman" w:eastAsia="仿宋_GB2312" w:hAnsi="Times New Roman" w:cs="Times New Roman" w:hint="eastAsia"/>
          <w:color w:val="2B2B2B"/>
          <w:sz w:val="32"/>
          <w:szCs w:val="32"/>
        </w:rPr>
        <w:t>5</w:t>
      </w:r>
      <w:r w:rsidRPr="0004667B">
        <w:rPr>
          <w:rFonts w:ascii="Times New Roman" w:eastAsia="仿宋_GB2312" w:hAnsi="Times New Roman" w:cs="Times New Roman" w:hint="eastAsia"/>
          <w:color w:val="2B2B2B"/>
          <w:sz w:val="32"/>
          <w:szCs w:val="32"/>
        </w:rPr>
        <w:t>日，在中国共产党直接关怀和领导下，中国共产主义青年团宣告成立。这在中国革命史和青年运动史上具有里程碑意义！</w:t>
      </w:r>
    </w:p>
    <w:p w14:paraId="7376DBCA" w14:textId="70CC751B" w:rsidR="0004667B" w:rsidRPr="0004667B" w:rsidRDefault="0004667B" w:rsidP="0004667B">
      <w:pPr>
        <w:pStyle w:val="a8"/>
        <w:shd w:val="clear" w:color="auto" w:fill="FFFFFF"/>
        <w:spacing w:before="0" w:beforeAutospacing="0" w:after="0" w:afterAutospacing="0" w:line="560" w:lineRule="exact"/>
        <w:ind w:firstLineChars="200" w:firstLine="640"/>
        <w:jc w:val="both"/>
        <w:rPr>
          <w:rFonts w:ascii="Times New Roman" w:eastAsia="仿宋_GB2312" w:hAnsi="Times New Roman" w:cs="Times New Roman"/>
          <w:color w:val="2B2B2B"/>
          <w:sz w:val="32"/>
          <w:szCs w:val="32"/>
        </w:rPr>
      </w:pPr>
      <w:r w:rsidRPr="0004667B">
        <w:rPr>
          <w:rFonts w:ascii="Times New Roman" w:eastAsia="仿宋_GB2312" w:hAnsi="Times New Roman" w:cs="Times New Roman" w:hint="eastAsia"/>
          <w:color w:val="2B2B2B"/>
          <w:sz w:val="32"/>
          <w:szCs w:val="32"/>
        </w:rPr>
        <w:t>坚定不移跟党走，为党和人民奋斗，是共青团的初心使命。一百年来，在党的坚强领导下，共青团不忘初心、牢记使命，走在青年前列，组织引导一代又一代青年坚定信念、紧跟党走，为争取民族独立、人民解放和实现国家富强、人民幸福而贡献力量，谱写了中华民族伟大复兴进程中激昂的青春乐章。</w:t>
      </w:r>
    </w:p>
    <w:p w14:paraId="3439C34F" w14:textId="6EB586F0" w:rsidR="0004667B" w:rsidRPr="0004667B" w:rsidRDefault="0004667B" w:rsidP="0004667B">
      <w:pPr>
        <w:pStyle w:val="a8"/>
        <w:shd w:val="clear" w:color="auto" w:fill="FFFFFF"/>
        <w:spacing w:before="0" w:beforeAutospacing="0" w:after="0" w:afterAutospacing="0" w:line="560" w:lineRule="exact"/>
        <w:ind w:firstLineChars="200" w:firstLine="640"/>
        <w:jc w:val="both"/>
        <w:rPr>
          <w:rFonts w:ascii="Times New Roman" w:eastAsia="仿宋_GB2312" w:hAnsi="Times New Roman" w:cs="Times New Roman"/>
          <w:color w:val="2B2B2B"/>
          <w:sz w:val="32"/>
          <w:szCs w:val="32"/>
        </w:rPr>
      </w:pPr>
      <w:r w:rsidRPr="0004667B">
        <w:rPr>
          <w:rFonts w:ascii="Times New Roman" w:eastAsia="仿宋_GB2312" w:hAnsi="Times New Roman" w:cs="Times New Roman" w:hint="eastAsia"/>
          <w:color w:val="2B2B2B"/>
          <w:sz w:val="32"/>
          <w:szCs w:val="32"/>
        </w:rPr>
        <w:t>新民主主义革命时期，共青团广泛传播马克思主义，用先进思想启迪青年觉醒、凝聚青春力量，团结带领广大团员青年踊跃投身反帝反封建的工人运动、农民运动、学生运动，积极参加党领导的革命武装，在打倒军阀、抗日救亡、推翻国民党反动统治的伟大斗争中冲锋陷阵，展现出不怕牺牲、浴血斗争的精神风貌。</w:t>
      </w:r>
      <w:r w:rsidRPr="0004667B">
        <w:rPr>
          <w:rFonts w:ascii="Times New Roman" w:eastAsia="仿宋_GB2312" w:hAnsi="Times New Roman" w:cs="Times New Roman" w:hint="eastAsia"/>
          <w:color w:val="2B2B2B"/>
          <w:sz w:val="32"/>
          <w:szCs w:val="32"/>
        </w:rPr>
        <w:lastRenderedPageBreak/>
        <w:t>刀光剑影，枪林弹雨，广大团员青年对党忠贞不渝，经受住了生与死的考验，为中国革命胜利贡献了青春、建立了重要功勋！</w:t>
      </w:r>
    </w:p>
    <w:p w14:paraId="3D4050B3" w14:textId="4506A863" w:rsidR="0004667B" w:rsidRPr="0004667B" w:rsidRDefault="0004667B" w:rsidP="0004667B">
      <w:pPr>
        <w:pStyle w:val="a8"/>
        <w:shd w:val="clear" w:color="auto" w:fill="FFFFFF"/>
        <w:spacing w:before="0" w:beforeAutospacing="0" w:after="0" w:afterAutospacing="0" w:line="560" w:lineRule="exact"/>
        <w:ind w:firstLineChars="200" w:firstLine="640"/>
        <w:jc w:val="both"/>
        <w:rPr>
          <w:rFonts w:ascii="Times New Roman" w:eastAsia="仿宋_GB2312" w:hAnsi="Times New Roman" w:cs="Times New Roman"/>
          <w:color w:val="2B2B2B"/>
          <w:sz w:val="32"/>
          <w:szCs w:val="32"/>
        </w:rPr>
      </w:pPr>
      <w:r w:rsidRPr="0004667B">
        <w:rPr>
          <w:rFonts w:ascii="Times New Roman" w:eastAsia="仿宋_GB2312" w:hAnsi="Times New Roman" w:cs="Times New Roman" w:hint="eastAsia"/>
          <w:color w:val="2B2B2B"/>
          <w:sz w:val="32"/>
          <w:szCs w:val="32"/>
        </w:rPr>
        <w:t>社会主义革命和建设时期，共青团积极参与中华民族有史以来最为广泛而深刻的社会变革，组建青年突击队、青年垦荒队、青年扫盲队，开展学雷锋活动，团结带领广大团员青年激发“敢教日月换新天”的豪情，喊出“把青春献给祖国”的响亮口号，向科学进军，向困难进军，向荒原进军，展现出敢于拼搏、辛勤劳动的精神风貌。艰难困苦，千难万险，广大团员青年主动作为、勇挑重担，哪里最困难、哪里就有团的旗帜，哪里有需要、哪里就有团员青年的身影，为祖国建设贡献了青春、建立了重要功勋！</w:t>
      </w:r>
    </w:p>
    <w:p w14:paraId="1B97E5E3" w14:textId="5423888E" w:rsidR="0004667B" w:rsidRPr="0004667B" w:rsidRDefault="0004667B" w:rsidP="0004667B">
      <w:pPr>
        <w:pStyle w:val="a8"/>
        <w:shd w:val="clear" w:color="auto" w:fill="FFFFFF"/>
        <w:spacing w:before="0" w:beforeAutospacing="0" w:after="0" w:afterAutospacing="0" w:line="560" w:lineRule="exact"/>
        <w:ind w:firstLineChars="200" w:firstLine="640"/>
        <w:jc w:val="both"/>
        <w:rPr>
          <w:rFonts w:ascii="Times New Roman" w:eastAsia="仿宋_GB2312" w:hAnsi="Times New Roman" w:cs="Times New Roman"/>
          <w:color w:val="2B2B2B"/>
          <w:sz w:val="32"/>
          <w:szCs w:val="32"/>
        </w:rPr>
      </w:pPr>
      <w:r w:rsidRPr="0004667B">
        <w:rPr>
          <w:rFonts w:ascii="Times New Roman" w:eastAsia="仿宋_GB2312" w:hAnsi="Times New Roman" w:cs="Times New Roman" w:hint="eastAsia"/>
          <w:color w:val="2B2B2B"/>
          <w:sz w:val="32"/>
          <w:szCs w:val="32"/>
        </w:rPr>
        <w:t>改革开放和社会主义现代化建设新时期，共青团适应党和国家工作中心战略转移，解放思想，锐意进取，广泛开展争当新长征突击手、“五讲四美三热爱”、希望工程、青年志愿者、青年文明号、保护母亲河等一大批青春气息浓烈的创造性活动，团结带领广大团员青年发出“团结起来、振兴中华”的时代强音，在现代化建设各条战线上勇立潮头，展现出敢闯敢干、引领风尚的精神风貌。革故鼎新，建设四化，广大团员青年勇作改革闯将，开风气之先，为改革开放和社会主义现代化建设贡献了青春、建立了重要功勋！</w:t>
      </w:r>
    </w:p>
    <w:p w14:paraId="16B2342E" w14:textId="2B76B9E7" w:rsidR="0004667B" w:rsidRPr="0004667B" w:rsidRDefault="0004667B" w:rsidP="0004667B">
      <w:pPr>
        <w:pStyle w:val="a8"/>
        <w:shd w:val="clear" w:color="auto" w:fill="FFFFFF"/>
        <w:spacing w:before="0" w:beforeAutospacing="0" w:after="0" w:afterAutospacing="0" w:line="560" w:lineRule="exact"/>
        <w:ind w:firstLineChars="200" w:firstLine="640"/>
        <w:jc w:val="both"/>
        <w:rPr>
          <w:rFonts w:ascii="Times New Roman" w:eastAsia="仿宋_GB2312" w:hAnsi="Times New Roman" w:cs="Times New Roman"/>
          <w:color w:val="2B2B2B"/>
          <w:sz w:val="32"/>
          <w:szCs w:val="32"/>
        </w:rPr>
      </w:pPr>
      <w:r w:rsidRPr="0004667B">
        <w:rPr>
          <w:rFonts w:ascii="Times New Roman" w:eastAsia="仿宋_GB2312" w:hAnsi="Times New Roman" w:cs="Times New Roman" w:hint="eastAsia"/>
          <w:color w:val="2B2B2B"/>
          <w:sz w:val="32"/>
          <w:szCs w:val="32"/>
        </w:rPr>
        <w:t>中国特色社会主义新时代，共青团积极投身伟大斗争、伟大工程、伟大事业、伟大梦想波澜壮阔的实践，坚持守正创新、踔厉奋发，全面深化自身改革，团结带领广大团员青年在脱贫攻坚</w:t>
      </w:r>
      <w:r w:rsidRPr="0004667B">
        <w:rPr>
          <w:rFonts w:ascii="Times New Roman" w:eastAsia="仿宋_GB2312" w:hAnsi="Times New Roman" w:cs="Times New Roman" w:hint="eastAsia"/>
          <w:color w:val="2B2B2B"/>
          <w:sz w:val="32"/>
          <w:szCs w:val="32"/>
        </w:rPr>
        <w:lastRenderedPageBreak/>
        <w:t>战场摸爬滚打，在科技攻关岗位奋力攀登，在抢险救灾前线冲锋陷阵，在疫情防控一线披甲出征，在奥运竞技赛场奋勇争先，在保卫祖国哨位威武守护，在党和人民最需要的时刻冲得出来、顶得上去，展现出自信自强、刚健有为的精神风貌。“清澈的爱，只为中国”，成为当代中国青年发自内心的最强音。伟大梦想，伟大使命，广大团员青年自觉担当重任，深入基层一线，让青春在实现中华民族伟大复兴的中国梦中绽放异彩，为党和国家事业取得历史性成就、发生历史性变革贡献了青春、建立了重要功勋！</w:t>
      </w:r>
    </w:p>
    <w:p w14:paraId="075BF743" w14:textId="04C6A7E4" w:rsidR="0004667B" w:rsidRPr="0004667B" w:rsidRDefault="0004667B" w:rsidP="0004667B">
      <w:pPr>
        <w:pStyle w:val="a8"/>
        <w:shd w:val="clear" w:color="auto" w:fill="FFFFFF"/>
        <w:spacing w:before="0" w:beforeAutospacing="0" w:after="0" w:afterAutospacing="0" w:line="560" w:lineRule="exact"/>
        <w:ind w:firstLineChars="200" w:firstLine="640"/>
        <w:jc w:val="both"/>
        <w:rPr>
          <w:rFonts w:ascii="Times New Roman" w:eastAsia="仿宋_GB2312" w:hAnsi="Times New Roman" w:cs="Times New Roman"/>
          <w:color w:val="2B2B2B"/>
          <w:sz w:val="32"/>
          <w:szCs w:val="32"/>
        </w:rPr>
      </w:pPr>
      <w:r w:rsidRPr="0004667B">
        <w:rPr>
          <w:rFonts w:ascii="Times New Roman" w:eastAsia="仿宋_GB2312" w:hAnsi="Times New Roman" w:cs="Times New Roman" w:hint="eastAsia"/>
          <w:color w:val="2B2B2B"/>
          <w:sz w:val="32"/>
          <w:szCs w:val="32"/>
        </w:rPr>
        <w:t>时代各有不同，青春一脉相承。一百年来，中国共青团始终与党同心、跟党奋斗，团结带领广大团员青年把忠诚书写在党和人民事业中，把青春播撒在民族复兴的征程上，把光荣镌刻在历史行进的史册里。</w:t>
      </w:r>
    </w:p>
    <w:p w14:paraId="46A56BC3" w14:textId="723A884C" w:rsidR="0004667B" w:rsidRPr="0004667B" w:rsidRDefault="0004667B" w:rsidP="0004667B">
      <w:pPr>
        <w:pStyle w:val="a8"/>
        <w:shd w:val="clear" w:color="auto" w:fill="FFFFFF"/>
        <w:spacing w:before="0" w:beforeAutospacing="0" w:after="0" w:afterAutospacing="0" w:line="560" w:lineRule="exact"/>
        <w:ind w:firstLineChars="200" w:firstLine="640"/>
        <w:jc w:val="both"/>
        <w:rPr>
          <w:rFonts w:ascii="Times New Roman" w:eastAsia="仿宋_GB2312" w:hAnsi="Times New Roman" w:cs="Times New Roman"/>
          <w:color w:val="2B2B2B"/>
          <w:sz w:val="32"/>
          <w:szCs w:val="32"/>
        </w:rPr>
      </w:pPr>
      <w:r w:rsidRPr="0004667B">
        <w:rPr>
          <w:rFonts w:ascii="Times New Roman" w:eastAsia="仿宋_GB2312" w:hAnsi="Times New Roman" w:cs="Times New Roman" w:hint="eastAsia"/>
          <w:color w:val="2B2B2B"/>
          <w:sz w:val="32"/>
          <w:szCs w:val="32"/>
        </w:rPr>
        <w:t>历史和实践充分证明，中国共青团不愧为中国青年运动的先锋队，不愧为党的忠实助手和可靠后备军！</w:t>
      </w:r>
    </w:p>
    <w:p w14:paraId="27629635" w14:textId="4A8BCE36" w:rsidR="0004667B" w:rsidRPr="0004667B" w:rsidRDefault="0004667B" w:rsidP="0004667B">
      <w:pPr>
        <w:pStyle w:val="a8"/>
        <w:shd w:val="clear" w:color="auto" w:fill="FFFFFF"/>
        <w:spacing w:before="0" w:beforeAutospacing="0" w:after="0" w:afterAutospacing="0" w:line="560" w:lineRule="exact"/>
        <w:ind w:firstLineChars="200" w:firstLine="640"/>
        <w:jc w:val="both"/>
        <w:rPr>
          <w:rFonts w:ascii="Times New Roman" w:eastAsia="仿宋_GB2312" w:hAnsi="Times New Roman" w:cs="Times New Roman"/>
          <w:color w:val="2B2B2B"/>
          <w:sz w:val="32"/>
          <w:szCs w:val="32"/>
        </w:rPr>
      </w:pPr>
      <w:r w:rsidRPr="0004667B">
        <w:rPr>
          <w:rFonts w:ascii="Times New Roman" w:eastAsia="仿宋_GB2312" w:hAnsi="Times New Roman" w:cs="Times New Roman" w:hint="eastAsia"/>
          <w:color w:val="2B2B2B"/>
          <w:sz w:val="32"/>
          <w:szCs w:val="32"/>
        </w:rPr>
        <w:t>共青团员们、青年朋友们、同志们！</w:t>
      </w:r>
    </w:p>
    <w:p w14:paraId="26E5EF64" w14:textId="7072B82B" w:rsidR="0004667B" w:rsidRPr="0004667B" w:rsidRDefault="0004667B" w:rsidP="0004667B">
      <w:pPr>
        <w:pStyle w:val="a8"/>
        <w:shd w:val="clear" w:color="auto" w:fill="FFFFFF"/>
        <w:spacing w:before="0" w:beforeAutospacing="0" w:after="0" w:afterAutospacing="0" w:line="560" w:lineRule="exact"/>
        <w:ind w:firstLineChars="200" w:firstLine="640"/>
        <w:jc w:val="both"/>
        <w:rPr>
          <w:rFonts w:ascii="Times New Roman" w:eastAsia="仿宋_GB2312" w:hAnsi="Times New Roman" w:cs="Times New Roman"/>
          <w:color w:val="2B2B2B"/>
          <w:sz w:val="32"/>
          <w:szCs w:val="32"/>
        </w:rPr>
      </w:pPr>
      <w:r w:rsidRPr="0004667B">
        <w:rPr>
          <w:rFonts w:ascii="Times New Roman" w:eastAsia="仿宋_GB2312" w:hAnsi="Times New Roman" w:cs="Times New Roman" w:hint="eastAsia"/>
          <w:color w:val="2B2B2B"/>
          <w:sz w:val="32"/>
          <w:szCs w:val="32"/>
        </w:rPr>
        <w:t>越是往前走、向上攀，越是要善于从走过的路中汲取智慧、提振信心、增添力量。一百年来，共青团坚定理想、矢志不渝，形成了宝贵经验。这是共青团面向未来、再立新功的重要遵循。</w:t>
      </w:r>
    </w:p>
    <w:p w14:paraId="32DE6912" w14:textId="16632732" w:rsidR="0004667B" w:rsidRPr="0004667B" w:rsidRDefault="0004667B" w:rsidP="0004667B">
      <w:pPr>
        <w:pStyle w:val="a8"/>
        <w:shd w:val="clear" w:color="auto" w:fill="FFFFFF"/>
        <w:spacing w:before="0" w:beforeAutospacing="0" w:after="0" w:afterAutospacing="0" w:line="560" w:lineRule="exact"/>
        <w:ind w:firstLineChars="200" w:firstLine="643"/>
        <w:jc w:val="both"/>
        <w:rPr>
          <w:rFonts w:ascii="Times New Roman" w:eastAsia="仿宋_GB2312" w:hAnsi="Times New Roman" w:cs="Times New Roman"/>
          <w:color w:val="2B2B2B"/>
          <w:sz w:val="32"/>
          <w:szCs w:val="32"/>
        </w:rPr>
      </w:pPr>
      <w:r w:rsidRPr="00976876">
        <w:rPr>
          <w:rFonts w:ascii="Times New Roman" w:eastAsia="仿宋_GB2312" w:hAnsi="Times New Roman" w:cs="Times New Roman" w:hint="eastAsia"/>
          <w:b/>
          <w:bCs/>
          <w:color w:val="2B2B2B"/>
          <w:sz w:val="32"/>
          <w:szCs w:val="32"/>
        </w:rPr>
        <w:t>——百年征程，塑造了共青团坚持党的领导的立身之本。</w:t>
      </w:r>
      <w:r w:rsidRPr="0004667B">
        <w:rPr>
          <w:rFonts w:ascii="Times New Roman" w:eastAsia="仿宋_GB2312" w:hAnsi="Times New Roman" w:cs="Times New Roman" w:hint="eastAsia"/>
          <w:color w:val="2B2B2B"/>
          <w:sz w:val="32"/>
          <w:szCs w:val="32"/>
        </w:rPr>
        <w:t>没有中国共产党，就没有中国共青团。共青团从诞生之日起，就以党的旗帜为旗帜、以党的意志为意志、以党的使命为使命，把坚持党的领导深深融入血脉之中，形成了区别于其他青年组织的根</w:t>
      </w:r>
      <w:r w:rsidRPr="0004667B">
        <w:rPr>
          <w:rFonts w:ascii="Times New Roman" w:eastAsia="仿宋_GB2312" w:hAnsi="Times New Roman" w:cs="Times New Roman" w:hint="eastAsia"/>
          <w:color w:val="2B2B2B"/>
          <w:sz w:val="32"/>
          <w:szCs w:val="32"/>
        </w:rPr>
        <w:lastRenderedPageBreak/>
        <w:t>本特质和鲜明优势。听党话、跟党走始终是共青团坚守的政治生命，党有号召、团有行动始终是一代代共青团员的政治信念。历史充分证明，只有坚持党的领导，共青团才能团结带领青年前进，推动中国青年运动沿着正确政治方向前行。</w:t>
      </w:r>
    </w:p>
    <w:p w14:paraId="37924039" w14:textId="74E35F56" w:rsidR="0004667B" w:rsidRPr="0004667B" w:rsidRDefault="0004667B" w:rsidP="0004667B">
      <w:pPr>
        <w:pStyle w:val="a8"/>
        <w:shd w:val="clear" w:color="auto" w:fill="FFFFFF"/>
        <w:spacing w:before="0" w:beforeAutospacing="0" w:after="0" w:afterAutospacing="0" w:line="560" w:lineRule="exact"/>
        <w:ind w:firstLineChars="200" w:firstLine="643"/>
        <w:jc w:val="both"/>
        <w:rPr>
          <w:rFonts w:ascii="Times New Roman" w:eastAsia="仿宋_GB2312" w:hAnsi="Times New Roman" w:cs="Times New Roman"/>
          <w:color w:val="2B2B2B"/>
          <w:sz w:val="32"/>
          <w:szCs w:val="32"/>
        </w:rPr>
      </w:pPr>
      <w:r w:rsidRPr="00976876">
        <w:rPr>
          <w:rFonts w:ascii="Times New Roman" w:eastAsia="仿宋_GB2312" w:hAnsi="Times New Roman" w:cs="Times New Roman" w:hint="eastAsia"/>
          <w:b/>
          <w:bCs/>
          <w:color w:val="2B2B2B"/>
          <w:sz w:val="32"/>
          <w:szCs w:val="32"/>
        </w:rPr>
        <w:t>——百年征程，塑造了共青团坚守理想信念的政治之魂。</w:t>
      </w:r>
      <w:r w:rsidRPr="0004667B">
        <w:rPr>
          <w:rFonts w:ascii="Times New Roman" w:eastAsia="仿宋_GB2312" w:hAnsi="Times New Roman" w:cs="Times New Roman" w:hint="eastAsia"/>
          <w:color w:val="2B2B2B"/>
          <w:sz w:val="32"/>
          <w:szCs w:val="32"/>
        </w:rPr>
        <w:t>共青团把青年人组织起来，是在理想信念感召下坚定信仰的结合、科学主义的结合。团的一大就明确提出了建设共产主义社会的远大理想，亮出了社会主义的鲜明旗帜，在一代又一代青年心中点亮理想之灯、发出信念之光，这是共青团最根本、最持久的凝聚力。历史充分证明，只有始终高举共产主义、社会主义旗帜，共青团才能形成最为牢固的团结、锻造最有战斗力的组织，始终把青年凝聚在党的理想信念旗帜之下。</w:t>
      </w:r>
    </w:p>
    <w:p w14:paraId="7AE1945F" w14:textId="7C103F8E" w:rsidR="0004667B" w:rsidRPr="0004667B" w:rsidRDefault="0004667B" w:rsidP="0004667B">
      <w:pPr>
        <w:pStyle w:val="a8"/>
        <w:shd w:val="clear" w:color="auto" w:fill="FFFFFF"/>
        <w:spacing w:before="0" w:beforeAutospacing="0" w:after="0" w:afterAutospacing="0" w:line="560" w:lineRule="exact"/>
        <w:ind w:firstLineChars="200" w:firstLine="643"/>
        <w:jc w:val="both"/>
        <w:rPr>
          <w:rFonts w:ascii="Times New Roman" w:eastAsia="仿宋_GB2312" w:hAnsi="Times New Roman" w:cs="Times New Roman"/>
          <w:color w:val="2B2B2B"/>
          <w:sz w:val="32"/>
          <w:szCs w:val="32"/>
        </w:rPr>
      </w:pPr>
      <w:r w:rsidRPr="00976876">
        <w:rPr>
          <w:rFonts w:ascii="Times New Roman" w:eastAsia="仿宋_GB2312" w:hAnsi="Times New Roman" w:cs="Times New Roman" w:hint="eastAsia"/>
          <w:b/>
          <w:bCs/>
          <w:color w:val="2B2B2B"/>
          <w:sz w:val="32"/>
          <w:szCs w:val="32"/>
        </w:rPr>
        <w:t>——百年征程，塑造了共青团投身民族复兴的奋进之力。</w:t>
      </w:r>
      <w:r w:rsidRPr="0004667B">
        <w:rPr>
          <w:rFonts w:ascii="Times New Roman" w:eastAsia="仿宋_GB2312" w:hAnsi="Times New Roman" w:cs="Times New Roman" w:hint="eastAsia"/>
          <w:color w:val="2B2B2B"/>
          <w:sz w:val="32"/>
          <w:szCs w:val="32"/>
        </w:rPr>
        <w:t>党的奋斗主题就是团的行动方向。共青团紧扣党在不同历史时期的中心任务，团结带领广大团员青年积极投身人民群众的壮阔实践，在民族复兴征程上勇当先锋、倾情奉献，发挥生力军和突击队作用，使实现民族复兴成为中国青年运动一以贯之的恢弘主流。历史充分证明，只有牢牢扭住为中华民族伟大复兴而奋斗这一主题，共青团才能团结起一切可以团结的青春力量，唱响壮丽的青春之歌。</w:t>
      </w:r>
    </w:p>
    <w:p w14:paraId="6FB55101" w14:textId="51CD4C98" w:rsidR="0004667B" w:rsidRPr="0004667B" w:rsidRDefault="0004667B" w:rsidP="0004667B">
      <w:pPr>
        <w:pStyle w:val="a8"/>
        <w:shd w:val="clear" w:color="auto" w:fill="FFFFFF"/>
        <w:spacing w:before="0" w:beforeAutospacing="0" w:after="0" w:afterAutospacing="0" w:line="560" w:lineRule="exact"/>
        <w:ind w:firstLineChars="200" w:firstLine="643"/>
        <w:jc w:val="both"/>
        <w:rPr>
          <w:rFonts w:ascii="Times New Roman" w:eastAsia="仿宋_GB2312" w:hAnsi="Times New Roman" w:cs="Times New Roman"/>
          <w:color w:val="2B2B2B"/>
          <w:sz w:val="32"/>
          <w:szCs w:val="32"/>
        </w:rPr>
      </w:pPr>
      <w:r w:rsidRPr="00976876">
        <w:rPr>
          <w:rFonts w:ascii="Times New Roman" w:eastAsia="仿宋_GB2312" w:hAnsi="Times New Roman" w:cs="Times New Roman" w:hint="eastAsia"/>
          <w:b/>
          <w:bCs/>
          <w:color w:val="2B2B2B"/>
          <w:sz w:val="32"/>
          <w:szCs w:val="32"/>
        </w:rPr>
        <w:t>——百年征程，塑造了共青团扎根广大青年的活力之源。</w:t>
      </w:r>
      <w:r w:rsidRPr="0004667B">
        <w:rPr>
          <w:rFonts w:ascii="Times New Roman" w:eastAsia="仿宋_GB2312" w:hAnsi="Times New Roman" w:cs="Times New Roman" w:hint="eastAsia"/>
          <w:color w:val="2B2B2B"/>
          <w:sz w:val="32"/>
          <w:szCs w:val="32"/>
        </w:rPr>
        <w:t>共青团历经百年沧桑而青春焕发，依靠的就是始终扎根广大青年，</w:t>
      </w:r>
      <w:r w:rsidRPr="0004667B">
        <w:rPr>
          <w:rFonts w:ascii="Times New Roman" w:eastAsia="仿宋_GB2312" w:hAnsi="Times New Roman" w:cs="Times New Roman" w:hint="eastAsia"/>
          <w:color w:val="2B2B2B"/>
          <w:sz w:val="32"/>
          <w:szCs w:val="32"/>
        </w:rPr>
        <w:lastRenderedPageBreak/>
        <w:t>始终把工作重点聚焦在最广大的工农青年和普通青年群体，把心紧紧同青年连在一起，把青年人的心紧紧同党贴在一起。历史充分证明，只有不断从广大青年这片沃土中汲取养分、获取力量，共青团才能成为广大青年信得过、靠得住、离不开的贴心人。</w:t>
      </w:r>
    </w:p>
    <w:p w14:paraId="649FC8DF" w14:textId="4C0041DA" w:rsidR="0004667B" w:rsidRPr="0004667B" w:rsidRDefault="0004667B" w:rsidP="0004667B">
      <w:pPr>
        <w:pStyle w:val="a8"/>
        <w:shd w:val="clear" w:color="auto" w:fill="FFFFFF"/>
        <w:spacing w:before="0" w:beforeAutospacing="0" w:after="0" w:afterAutospacing="0" w:line="560" w:lineRule="exact"/>
        <w:ind w:firstLineChars="200" w:firstLine="640"/>
        <w:jc w:val="both"/>
        <w:rPr>
          <w:rFonts w:ascii="Times New Roman" w:eastAsia="仿宋_GB2312" w:hAnsi="Times New Roman" w:cs="Times New Roman"/>
          <w:color w:val="2B2B2B"/>
          <w:sz w:val="32"/>
          <w:szCs w:val="32"/>
        </w:rPr>
      </w:pPr>
      <w:r w:rsidRPr="0004667B">
        <w:rPr>
          <w:rFonts w:ascii="Times New Roman" w:eastAsia="仿宋_GB2312" w:hAnsi="Times New Roman" w:cs="Times New Roman" w:hint="eastAsia"/>
          <w:color w:val="2B2B2B"/>
          <w:sz w:val="32"/>
          <w:szCs w:val="32"/>
        </w:rPr>
        <w:t>共青团员们、青年朋友们、同志们！</w:t>
      </w:r>
    </w:p>
    <w:p w14:paraId="0AD6C5DC" w14:textId="40EB31D8" w:rsidR="0004667B" w:rsidRPr="0004667B" w:rsidRDefault="0004667B" w:rsidP="0004667B">
      <w:pPr>
        <w:pStyle w:val="a8"/>
        <w:shd w:val="clear" w:color="auto" w:fill="FFFFFF"/>
        <w:spacing w:before="0" w:beforeAutospacing="0" w:after="0" w:afterAutospacing="0" w:line="560" w:lineRule="exact"/>
        <w:ind w:firstLineChars="200" w:firstLine="640"/>
        <w:jc w:val="both"/>
        <w:rPr>
          <w:rFonts w:ascii="Times New Roman" w:eastAsia="仿宋_GB2312" w:hAnsi="Times New Roman" w:cs="Times New Roman"/>
          <w:color w:val="2B2B2B"/>
          <w:sz w:val="32"/>
          <w:szCs w:val="32"/>
        </w:rPr>
      </w:pPr>
      <w:r w:rsidRPr="0004667B">
        <w:rPr>
          <w:rFonts w:ascii="Times New Roman" w:eastAsia="仿宋_GB2312" w:hAnsi="Times New Roman" w:cs="Times New Roman" w:hint="eastAsia"/>
          <w:color w:val="2B2B2B"/>
          <w:sz w:val="32"/>
          <w:szCs w:val="32"/>
        </w:rPr>
        <w:t>在中国共产党坚强领导下，全国各族人民万众一心、齐心协力，胜利实现了第一个百年奋斗目标，在中华大地上全面建成了小康社会，正在意气风发向着全面建成社会主义现代化强国的第二个百年奋斗目标迈进。</w:t>
      </w:r>
    </w:p>
    <w:p w14:paraId="504939AA" w14:textId="19E409A8" w:rsidR="0004667B" w:rsidRPr="0004667B" w:rsidRDefault="0004667B" w:rsidP="0004667B">
      <w:pPr>
        <w:pStyle w:val="a8"/>
        <w:shd w:val="clear" w:color="auto" w:fill="FFFFFF"/>
        <w:spacing w:before="0" w:beforeAutospacing="0" w:after="0" w:afterAutospacing="0" w:line="560" w:lineRule="exact"/>
        <w:ind w:firstLineChars="200" w:firstLine="640"/>
        <w:jc w:val="both"/>
        <w:rPr>
          <w:rFonts w:ascii="Times New Roman" w:eastAsia="仿宋_GB2312" w:hAnsi="Times New Roman" w:cs="Times New Roman"/>
          <w:color w:val="2B2B2B"/>
          <w:sz w:val="32"/>
          <w:szCs w:val="32"/>
        </w:rPr>
      </w:pPr>
      <w:r w:rsidRPr="0004667B">
        <w:rPr>
          <w:rFonts w:ascii="Times New Roman" w:eastAsia="仿宋_GB2312" w:hAnsi="Times New Roman" w:cs="Times New Roman" w:hint="eastAsia"/>
          <w:color w:val="2B2B2B"/>
          <w:sz w:val="32"/>
          <w:szCs w:val="32"/>
        </w:rPr>
        <w:t>实现中国梦是一场历史接力赛，当代青年要在实现民族复兴的赛道上奋勇争先。时代总是把历史责任赋予青年。新时代的中国青年，生逢其时、重任在肩，施展才干的舞台无比广阔，实现梦想的前景无比光明。在庆祝中国共产党成立</w:t>
      </w:r>
      <w:r w:rsidRPr="0004667B">
        <w:rPr>
          <w:rFonts w:ascii="Times New Roman" w:eastAsia="仿宋_GB2312" w:hAnsi="Times New Roman" w:cs="Times New Roman" w:hint="eastAsia"/>
          <w:color w:val="2B2B2B"/>
          <w:sz w:val="32"/>
          <w:szCs w:val="32"/>
        </w:rPr>
        <w:t>100</w:t>
      </w:r>
      <w:r w:rsidRPr="0004667B">
        <w:rPr>
          <w:rFonts w:ascii="Times New Roman" w:eastAsia="仿宋_GB2312" w:hAnsi="Times New Roman" w:cs="Times New Roman" w:hint="eastAsia"/>
          <w:color w:val="2B2B2B"/>
          <w:sz w:val="32"/>
          <w:szCs w:val="32"/>
        </w:rPr>
        <w:t>周年大会上，共青团员、少先队员代表响亮喊出“请党放心、强国有我”的青春誓言。这是新时代中国青少年应该有的样子，更是党的青年组织必须有的风貌。</w:t>
      </w:r>
    </w:p>
    <w:p w14:paraId="48C39DF1" w14:textId="5C5331DE" w:rsidR="0004667B" w:rsidRPr="0004667B" w:rsidRDefault="0004667B" w:rsidP="0004667B">
      <w:pPr>
        <w:pStyle w:val="a8"/>
        <w:shd w:val="clear" w:color="auto" w:fill="FFFFFF"/>
        <w:spacing w:before="0" w:beforeAutospacing="0" w:after="0" w:afterAutospacing="0" w:line="560" w:lineRule="exact"/>
        <w:ind w:firstLineChars="200" w:firstLine="640"/>
        <w:jc w:val="both"/>
        <w:rPr>
          <w:rFonts w:ascii="Times New Roman" w:eastAsia="仿宋_GB2312" w:hAnsi="Times New Roman" w:cs="Times New Roman"/>
          <w:color w:val="2B2B2B"/>
          <w:sz w:val="32"/>
          <w:szCs w:val="32"/>
        </w:rPr>
      </w:pPr>
      <w:r w:rsidRPr="0004667B">
        <w:rPr>
          <w:rFonts w:ascii="Times New Roman" w:eastAsia="仿宋_GB2312" w:hAnsi="Times New Roman" w:cs="Times New Roman" w:hint="eastAsia"/>
          <w:color w:val="2B2B2B"/>
          <w:sz w:val="32"/>
          <w:szCs w:val="32"/>
        </w:rPr>
        <w:t>在新的征程上，如何更好把青年团结起来、组织起来、动员起来，为实现第二个百年奋斗目标、实现中华民族伟大复兴的中国梦而奋斗，是新时代中国青年运动和青年工作必须回答的重大课题。共青团要增强引领力、组织力、服务力，团结带领广大团员青年成长为有理想、敢担当、能吃苦、肯奋斗的新时代好青年，</w:t>
      </w:r>
      <w:r w:rsidRPr="0004667B">
        <w:rPr>
          <w:rFonts w:ascii="Times New Roman" w:eastAsia="仿宋_GB2312" w:hAnsi="Times New Roman" w:cs="Times New Roman" w:hint="eastAsia"/>
          <w:color w:val="2B2B2B"/>
          <w:sz w:val="32"/>
          <w:szCs w:val="32"/>
        </w:rPr>
        <w:lastRenderedPageBreak/>
        <w:t>用青春的能动力和创造力激荡起民族复兴的澎湃春潮，用青春的智慧和汗水打拼出一个更加美好的中国！</w:t>
      </w:r>
    </w:p>
    <w:p w14:paraId="71847D2F" w14:textId="7EAD088E" w:rsidR="0004667B" w:rsidRPr="0004667B" w:rsidRDefault="0004667B" w:rsidP="0004667B">
      <w:pPr>
        <w:pStyle w:val="a8"/>
        <w:shd w:val="clear" w:color="auto" w:fill="FFFFFF"/>
        <w:spacing w:before="0" w:beforeAutospacing="0" w:after="0" w:afterAutospacing="0" w:line="560" w:lineRule="exact"/>
        <w:ind w:firstLineChars="200" w:firstLine="640"/>
        <w:jc w:val="both"/>
        <w:rPr>
          <w:rFonts w:ascii="Times New Roman" w:eastAsia="仿宋_GB2312" w:hAnsi="Times New Roman" w:cs="Times New Roman"/>
          <w:color w:val="2B2B2B"/>
          <w:sz w:val="32"/>
          <w:szCs w:val="32"/>
        </w:rPr>
      </w:pPr>
      <w:r w:rsidRPr="0004667B">
        <w:rPr>
          <w:rFonts w:ascii="Times New Roman" w:eastAsia="仿宋_GB2312" w:hAnsi="Times New Roman" w:cs="Times New Roman" w:hint="eastAsia"/>
          <w:color w:val="2B2B2B"/>
          <w:sz w:val="32"/>
          <w:szCs w:val="32"/>
        </w:rPr>
        <w:t>这里，我给共青团提几点希望。</w:t>
      </w:r>
    </w:p>
    <w:p w14:paraId="1F7317FD" w14:textId="4F2E39E7" w:rsidR="0004667B" w:rsidRPr="0004667B" w:rsidRDefault="0004667B" w:rsidP="0004667B">
      <w:pPr>
        <w:pStyle w:val="a8"/>
        <w:shd w:val="clear" w:color="auto" w:fill="FFFFFF"/>
        <w:spacing w:before="0" w:beforeAutospacing="0" w:after="0" w:afterAutospacing="0" w:line="560" w:lineRule="exact"/>
        <w:ind w:firstLineChars="200" w:firstLine="643"/>
        <w:jc w:val="both"/>
        <w:rPr>
          <w:rFonts w:ascii="Times New Roman" w:eastAsia="仿宋_GB2312" w:hAnsi="Times New Roman" w:cs="Times New Roman"/>
          <w:color w:val="2B2B2B"/>
          <w:sz w:val="32"/>
          <w:szCs w:val="32"/>
        </w:rPr>
      </w:pPr>
      <w:r w:rsidRPr="00976876">
        <w:rPr>
          <w:rFonts w:ascii="Times New Roman" w:eastAsia="仿宋_GB2312" w:hAnsi="Times New Roman" w:cs="Times New Roman" w:hint="eastAsia"/>
          <w:b/>
          <w:bCs/>
          <w:color w:val="2B2B2B"/>
          <w:sz w:val="32"/>
          <w:szCs w:val="32"/>
        </w:rPr>
        <w:t>第一，坚持为党育人，始终成为引领中国青年思想进步的政治学校。</w:t>
      </w:r>
      <w:r w:rsidRPr="0004667B">
        <w:rPr>
          <w:rFonts w:ascii="Times New Roman" w:eastAsia="仿宋_GB2312" w:hAnsi="Times New Roman" w:cs="Times New Roman" w:hint="eastAsia"/>
          <w:color w:val="2B2B2B"/>
          <w:sz w:val="32"/>
          <w:szCs w:val="32"/>
        </w:rPr>
        <w:t>志存高远方能登高望远，胸怀天下才可大展宏图。火热的青春，需要坚定的理想信念。我们党用“共产主义”为团命名，就是希望党的青年组织永远站在理想信念的高地上，用党的科学理论武装青年，用党的初心使命感召青年，用党的光辉旗帜指引青年，用党的优良作风塑造青年。新时代的中国青年，更加自信自强、富于思辨精神，同时也面临各种社会思潮的现实影响，不可避免会在理想和现实、主义和问题、利己和利他、小我和大我、民族和世界等方面遇到思想困惑，更加需要深入细致的教育和引导，用敏锐的眼光观察社会，用清醒的头脑思考人生，用智慧的力量创造未来。共青团作为广大青年在实践中学习中国特色社会主义和共产主义的学校，要从政治上着眼、从思想上入手、从青年特点出发，帮助他们早立志、立大志，从内心深处厚植对党的信赖、对中国特色社会主义的信心、对马克思主义的信仰。要立足党的事业后继有人这一根本大计，牢牢把握培养社会主义建设者和接班人这个根本任务，引导广大青年在思想洗礼、在实践锻造中不断增强做中国人的志气、骨气、底气，让革命薪火代代相传！</w:t>
      </w:r>
    </w:p>
    <w:p w14:paraId="57353C50" w14:textId="3B7038BF" w:rsidR="0004667B" w:rsidRPr="0004667B" w:rsidRDefault="0004667B" w:rsidP="0004667B">
      <w:pPr>
        <w:pStyle w:val="a8"/>
        <w:shd w:val="clear" w:color="auto" w:fill="FFFFFF"/>
        <w:spacing w:before="0" w:beforeAutospacing="0" w:after="0" w:afterAutospacing="0" w:line="560" w:lineRule="exact"/>
        <w:ind w:firstLineChars="200" w:firstLine="643"/>
        <w:jc w:val="both"/>
        <w:rPr>
          <w:rFonts w:ascii="Times New Roman" w:eastAsia="仿宋_GB2312" w:hAnsi="Times New Roman" w:cs="Times New Roman"/>
          <w:color w:val="2B2B2B"/>
          <w:sz w:val="32"/>
          <w:szCs w:val="32"/>
        </w:rPr>
      </w:pPr>
      <w:r w:rsidRPr="00976876">
        <w:rPr>
          <w:rFonts w:ascii="Times New Roman" w:eastAsia="仿宋_GB2312" w:hAnsi="Times New Roman" w:cs="Times New Roman" w:hint="eastAsia"/>
          <w:b/>
          <w:bCs/>
          <w:color w:val="2B2B2B"/>
          <w:sz w:val="32"/>
          <w:szCs w:val="32"/>
        </w:rPr>
        <w:lastRenderedPageBreak/>
        <w:t>第二，自觉担当尽责，始终成为组织中国青年永久奋斗的先锋力量。</w:t>
      </w:r>
      <w:r w:rsidRPr="0004667B">
        <w:rPr>
          <w:rFonts w:ascii="Times New Roman" w:eastAsia="仿宋_GB2312" w:hAnsi="Times New Roman" w:cs="Times New Roman" w:hint="eastAsia"/>
          <w:color w:val="2B2B2B"/>
          <w:sz w:val="32"/>
          <w:szCs w:val="32"/>
        </w:rPr>
        <w:t>奋斗是青春最亮丽的底色，行动是青年最有效的磨砺。有责任有担当，青春才会闪光。青年是常为新的，最具创新热情，最具创新动力。党和人民事业发展离不开一代又一代有志青年的拼搏奉献。只有当青春同党和人民事业高度契合时，青春的光谱才会更广阔，青春的能量才能充分迸发。青年是社会中最有生气、最有闯劲、最少保守思想的群体，蕴含着改造客观世界、推动社会进步的无穷力量。共青团要团结带领广大团员青年勇做新时代的弄潮儿，自觉听从党和人民召唤，胸怀“国之大者”，担当使命任务，到新时代新天地中去施展抱负、建功立业，争当伟大理想的追梦人，争做伟大事业的生力军，让青春在祖国和人民最需要的地方绽放绚丽之花！</w:t>
      </w:r>
    </w:p>
    <w:p w14:paraId="2ED1B56B" w14:textId="5B3DCB74" w:rsidR="0004667B" w:rsidRPr="0004667B" w:rsidRDefault="0004667B" w:rsidP="0004667B">
      <w:pPr>
        <w:pStyle w:val="a8"/>
        <w:shd w:val="clear" w:color="auto" w:fill="FFFFFF"/>
        <w:spacing w:before="0" w:beforeAutospacing="0" w:after="0" w:afterAutospacing="0" w:line="560" w:lineRule="exact"/>
        <w:ind w:firstLineChars="200" w:firstLine="643"/>
        <w:jc w:val="both"/>
        <w:rPr>
          <w:rFonts w:ascii="Times New Roman" w:eastAsia="仿宋_GB2312" w:hAnsi="Times New Roman" w:cs="Times New Roman"/>
          <w:color w:val="2B2B2B"/>
          <w:sz w:val="32"/>
          <w:szCs w:val="32"/>
        </w:rPr>
      </w:pPr>
      <w:r w:rsidRPr="00976876">
        <w:rPr>
          <w:rFonts w:ascii="Times New Roman" w:eastAsia="仿宋_GB2312" w:hAnsi="Times New Roman" w:cs="Times New Roman" w:hint="eastAsia"/>
          <w:b/>
          <w:bCs/>
          <w:color w:val="2B2B2B"/>
          <w:sz w:val="32"/>
          <w:szCs w:val="32"/>
        </w:rPr>
        <w:t>第三，心系广大青年，始终成为党联系青年最为牢固的桥梁纽带。</w:t>
      </w:r>
      <w:r w:rsidRPr="0004667B">
        <w:rPr>
          <w:rFonts w:ascii="Times New Roman" w:eastAsia="仿宋_GB2312" w:hAnsi="Times New Roman" w:cs="Times New Roman" w:hint="eastAsia"/>
          <w:color w:val="2B2B2B"/>
          <w:sz w:val="32"/>
          <w:szCs w:val="32"/>
        </w:rPr>
        <w:t>共青团是党领导的群团组织，也是青年人自己的组织。团的最大优势在于遍布基层一线、深入青年身边。要紧扣服务青年的工作生命线，履行巩固和扩大党执政的青年群众基础这一政治责任，既把青年的温度如实告诉党，也把党的温暖充分传递给青年。要千方百计为青年办实事、解难事，主动想青年之所想、急青年之所急，充分依托党赋予的资源和渠道，为青年提供实实在在的帮助，让广大青年真切感受到党的关爱就在身边、关怀就在眼前！</w:t>
      </w:r>
    </w:p>
    <w:p w14:paraId="5A0DC1BE" w14:textId="32D9ADA3" w:rsidR="0004667B" w:rsidRPr="0004667B" w:rsidRDefault="0004667B" w:rsidP="0004667B">
      <w:pPr>
        <w:pStyle w:val="a8"/>
        <w:shd w:val="clear" w:color="auto" w:fill="FFFFFF"/>
        <w:spacing w:before="0" w:beforeAutospacing="0" w:after="0" w:afterAutospacing="0" w:line="560" w:lineRule="exact"/>
        <w:ind w:firstLineChars="200" w:firstLine="643"/>
        <w:jc w:val="both"/>
        <w:rPr>
          <w:rFonts w:ascii="Times New Roman" w:eastAsia="仿宋_GB2312" w:hAnsi="Times New Roman" w:cs="Times New Roman"/>
          <w:color w:val="2B2B2B"/>
          <w:sz w:val="32"/>
          <w:szCs w:val="32"/>
        </w:rPr>
      </w:pPr>
      <w:r w:rsidRPr="00976876">
        <w:rPr>
          <w:rFonts w:ascii="Times New Roman" w:eastAsia="仿宋_GB2312" w:hAnsi="Times New Roman" w:cs="Times New Roman" w:hint="eastAsia"/>
          <w:b/>
          <w:bCs/>
          <w:color w:val="2B2B2B"/>
          <w:sz w:val="32"/>
          <w:szCs w:val="32"/>
        </w:rPr>
        <w:lastRenderedPageBreak/>
        <w:t>第四，勇于自我革命，始终成为紧跟党走在时代前列的先进组织。</w:t>
      </w:r>
      <w:r w:rsidRPr="0004667B">
        <w:rPr>
          <w:rFonts w:ascii="Times New Roman" w:eastAsia="仿宋_GB2312" w:hAnsi="Times New Roman" w:cs="Times New Roman" w:hint="eastAsia"/>
          <w:color w:val="2B2B2B"/>
          <w:sz w:val="32"/>
          <w:szCs w:val="32"/>
        </w:rPr>
        <w:t>对共青团来说，建设什么样的青年组织、怎样建设青年组织是事关根本的重大问题。“常制不可以待变化，一途不可以应无方，刻船不可以索遗剑。”共青团只有勇于自我革命，才能跟上时代前进、青年发展、实践创新的步伐。要把党的全面领导落实到工作的全过程各领域，走好中国特色社会主义群团发展道路，聚焦不断保持和增强政治性、先进性、群众性的目标方向，推动共青团改革向纵深发展。要敏于把握青年脉搏，依据青年工作生活方式新变化新特点，探索团的基层组织建设新思路新模式，带动青联、学联组织高扬爱国主义、社会主义旗帜，不断巩固和扩大青年爱国统一战线。要自觉对标全面从严治党经验做法，以改革创新精神和从严从实之风加强自身建设，严于管团治团，在全方位、高标准锻造中焕发出共青团昂扬向上的时代风貌！</w:t>
      </w:r>
    </w:p>
    <w:p w14:paraId="78722E43" w14:textId="16B1821F" w:rsidR="0004667B" w:rsidRPr="0004667B" w:rsidRDefault="0004667B" w:rsidP="0004667B">
      <w:pPr>
        <w:pStyle w:val="a8"/>
        <w:shd w:val="clear" w:color="auto" w:fill="FFFFFF"/>
        <w:spacing w:before="0" w:beforeAutospacing="0" w:after="0" w:afterAutospacing="0" w:line="560" w:lineRule="exact"/>
        <w:ind w:firstLineChars="200" w:firstLine="640"/>
        <w:jc w:val="both"/>
        <w:rPr>
          <w:rFonts w:ascii="Times New Roman" w:eastAsia="仿宋_GB2312" w:hAnsi="Times New Roman" w:cs="Times New Roman"/>
          <w:color w:val="2B2B2B"/>
          <w:sz w:val="32"/>
          <w:szCs w:val="32"/>
        </w:rPr>
      </w:pPr>
      <w:r w:rsidRPr="0004667B">
        <w:rPr>
          <w:rFonts w:ascii="Times New Roman" w:eastAsia="仿宋_GB2312" w:hAnsi="Times New Roman" w:cs="Times New Roman" w:hint="eastAsia"/>
          <w:color w:val="2B2B2B"/>
          <w:sz w:val="32"/>
          <w:szCs w:val="32"/>
        </w:rPr>
        <w:t>“人生万事须自为，跬步江山即寥廓。”追求进步，是青年最宝贵的特质，也是党和人民最殷切的希望。新时代的广大共青团员，要做理想远大、信念坚定的模范，带头学习马克思主义理论，树立共产主义远大理想和中国特色社会主义共同理想，自觉践行社会主义核心价值观，大力弘扬爱国主义精神；要做刻苦学习、锐意创新的模范，带头立足岗位、苦练本领、创先争优，努力成为行业骨干、青年先锋；要做敢于斗争、善于斗争的模范，带头迎难而上、攻坚克难，做到不信邪、不怕鬼、骨头硬；要做艰苦奋斗、无私奉献的模范，带头站稳人民立场，脚踏实地、求</w:t>
      </w:r>
      <w:r w:rsidRPr="0004667B">
        <w:rPr>
          <w:rFonts w:ascii="Times New Roman" w:eastAsia="仿宋_GB2312" w:hAnsi="Times New Roman" w:cs="Times New Roman" w:hint="eastAsia"/>
          <w:color w:val="2B2B2B"/>
          <w:sz w:val="32"/>
          <w:szCs w:val="32"/>
        </w:rPr>
        <w:lastRenderedPageBreak/>
        <w:t>真务实，吃苦在前、享受在后，甘于做一颗永不生锈的螺丝钉；要做崇德向善、严守纪律的模范，带头明大德、守公德、严私德，严格遵纪守法，严格履行团员义务。广大共青团员要认真接受政治训练、加强政治锻造、追求政治进步，积极向党组织靠拢，以成长为一名合格的共产党员为目标、为光荣。</w:t>
      </w:r>
    </w:p>
    <w:p w14:paraId="0C733370" w14:textId="63E71FE7" w:rsidR="0004667B" w:rsidRPr="0004667B" w:rsidRDefault="0004667B" w:rsidP="0004667B">
      <w:pPr>
        <w:pStyle w:val="a8"/>
        <w:shd w:val="clear" w:color="auto" w:fill="FFFFFF"/>
        <w:spacing w:before="0" w:beforeAutospacing="0" w:after="0" w:afterAutospacing="0" w:line="560" w:lineRule="exact"/>
        <w:ind w:firstLineChars="200" w:firstLine="640"/>
        <w:jc w:val="both"/>
        <w:rPr>
          <w:rFonts w:ascii="Times New Roman" w:eastAsia="仿宋_GB2312" w:hAnsi="Times New Roman" w:cs="Times New Roman"/>
          <w:color w:val="2B2B2B"/>
          <w:sz w:val="32"/>
          <w:szCs w:val="32"/>
        </w:rPr>
      </w:pPr>
      <w:r w:rsidRPr="0004667B">
        <w:rPr>
          <w:rFonts w:ascii="Times New Roman" w:eastAsia="仿宋_GB2312" w:hAnsi="Times New Roman" w:cs="Times New Roman" w:hint="eastAsia"/>
          <w:color w:val="2B2B2B"/>
          <w:sz w:val="32"/>
          <w:szCs w:val="32"/>
        </w:rPr>
        <w:t>长期以来，广大团干部发扬优良传统，认真履职尽责，为党的青年工作作出了重要贡献。团干部要铸牢对党忠诚的政治品格，高扬理想主义的精神气质，心境澄明，心力茁壮，让人迎面就能感受到年轻干部应有的清澈和纯粹。要自觉践行群众路线、树牢群众观点，同广大青年打成一片，做青年友，不做青年“官”，多为青年计，少为自己谋。要培养担当实干的工作作风，不尚虚谈、多务实功，勇于到艰苦环境和基层一线去担苦、担难、担重、担险，老老实实做人，踏踏实实干事。要涵养廉洁自律的道德修为，心有所畏、言有所戒、行有所止，不断锤炼意志力、坚忍力、自制力，做一个一心为公、一身正气、一尘不染的人。</w:t>
      </w:r>
    </w:p>
    <w:p w14:paraId="36060B86" w14:textId="34BFCB04" w:rsidR="0004667B" w:rsidRPr="0004667B" w:rsidRDefault="0004667B" w:rsidP="0004667B">
      <w:pPr>
        <w:pStyle w:val="a8"/>
        <w:shd w:val="clear" w:color="auto" w:fill="FFFFFF"/>
        <w:spacing w:before="0" w:beforeAutospacing="0" w:after="0" w:afterAutospacing="0" w:line="560" w:lineRule="exact"/>
        <w:ind w:firstLineChars="200" w:firstLine="640"/>
        <w:jc w:val="both"/>
        <w:rPr>
          <w:rFonts w:ascii="Times New Roman" w:eastAsia="仿宋_GB2312" w:hAnsi="Times New Roman" w:cs="Times New Roman"/>
          <w:color w:val="2B2B2B"/>
          <w:sz w:val="32"/>
          <w:szCs w:val="32"/>
        </w:rPr>
      </w:pPr>
      <w:r w:rsidRPr="0004667B">
        <w:rPr>
          <w:rFonts w:ascii="Times New Roman" w:eastAsia="仿宋_GB2312" w:hAnsi="Times New Roman" w:cs="Times New Roman" w:hint="eastAsia"/>
          <w:color w:val="2B2B2B"/>
          <w:sz w:val="32"/>
          <w:szCs w:val="32"/>
        </w:rPr>
        <w:t>共青团员们、青年朋友们、同志们！</w:t>
      </w:r>
    </w:p>
    <w:p w14:paraId="6F517899" w14:textId="3CDC3A16" w:rsidR="0004667B" w:rsidRPr="0004667B" w:rsidRDefault="0004667B" w:rsidP="0004667B">
      <w:pPr>
        <w:pStyle w:val="a8"/>
        <w:shd w:val="clear" w:color="auto" w:fill="FFFFFF"/>
        <w:spacing w:before="0" w:beforeAutospacing="0" w:after="0" w:afterAutospacing="0" w:line="560" w:lineRule="exact"/>
        <w:ind w:firstLineChars="200" w:firstLine="640"/>
        <w:jc w:val="both"/>
        <w:rPr>
          <w:rFonts w:ascii="Times New Roman" w:eastAsia="仿宋_GB2312" w:hAnsi="Times New Roman" w:cs="Times New Roman"/>
          <w:color w:val="2B2B2B"/>
          <w:sz w:val="32"/>
          <w:szCs w:val="32"/>
        </w:rPr>
      </w:pPr>
      <w:r w:rsidRPr="0004667B">
        <w:rPr>
          <w:rFonts w:ascii="Times New Roman" w:eastAsia="仿宋_GB2312" w:hAnsi="Times New Roman" w:cs="Times New Roman" w:hint="eastAsia"/>
          <w:color w:val="2B2B2B"/>
          <w:sz w:val="32"/>
          <w:szCs w:val="32"/>
        </w:rPr>
        <w:t>革命人永远是年轻。中国共产党立志于中华民族千秋伟业，百年恰是风华正茂。列宁曾经引用恩格斯的话说过：“我们是未来的党，而未来是属于青年的。我们是革新者的党，而总是青年更乐于跟着革新者走。我们是跟腐朽的旧事物进行忘我斗争的党，而总是青年首先投身到忘我斗争中去。”历史和现实都证明，中</w:t>
      </w:r>
      <w:r w:rsidRPr="0004667B">
        <w:rPr>
          <w:rFonts w:ascii="Times New Roman" w:eastAsia="仿宋_GB2312" w:hAnsi="Times New Roman" w:cs="Times New Roman" w:hint="eastAsia"/>
          <w:color w:val="2B2B2B"/>
          <w:sz w:val="32"/>
          <w:szCs w:val="32"/>
        </w:rPr>
        <w:lastRenderedPageBreak/>
        <w:t>国共产党是始终保持青春特质的党，是永远值得青年人信赖和追随的党。</w:t>
      </w:r>
    </w:p>
    <w:p w14:paraId="5F09B7CE" w14:textId="5C966427" w:rsidR="0004667B" w:rsidRPr="0004667B" w:rsidRDefault="0004667B" w:rsidP="0004667B">
      <w:pPr>
        <w:pStyle w:val="a8"/>
        <w:shd w:val="clear" w:color="auto" w:fill="FFFFFF"/>
        <w:spacing w:before="0" w:beforeAutospacing="0" w:after="0" w:afterAutospacing="0" w:line="560" w:lineRule="exact"/>
        <w:ind w:firstLineChars="200" w:firstLine="640"/>
        <w:jc w:val="both"/>
        <w:rPr>
          <w:rFonts w:ascii="Times New Roman" w:eastAsia="仿宋_GB2312" w:hAnsi="Times New Roman" w:cs="Times New Roman"/>
          <w:color w:val="2B2B2B"/>
          <w:sz w:val="32"/>
          <w:szCs w:val="32"/>
        </w:rPr>
      </w:pPr>
      <w:r w:rsidRPr="0004667B">
        <w:rPr>
          <w:rFonts w:ascii="Times New Roman" w:eastAsia="仿宋_GB2312" w:hAnsi="Times New Roman" w:cs="Times New Roman" w:hint="eastAsia"/>
          <w:color w:val="2B2B2B"/>
          <w:sz w:val="32"/>
          <w:szCs w:val="32"/>
        </w:rPr>
        <w:t>在实现中华民族伟大复兴的征程上，中国共产党是先锋队，共青团是突击队，少先队是预备队。入队、入团、入党，是青年追求政治进步的“人生三部曲”。中国共产党始终向青年敞开大门，热情欢迎青年源源不断成为党的新鲜血液。共青团要履行好全团带队政治责任，规范和加强少先队推优入团、共青团推优入党工作机制，着力推动党、团、队育人链条相衔接、相贯通。各级党组织要高度重视培养和发展青年党员，特别是要注重从优秀共青团员中培养和发展党员，确保红色江山永不变色。</w:t>
      </w:r>
    </w:p>
    <w:p w14:paraId="4D224DDA" w14:textId="67AD2B77" w:rsidR="0004667B" w:rsidRPr="0004667B" w:rsidRDefault="0004667B" w:rsidP="0004667B">
      <w:pPr>
        <w:pStyle w:val="a8"/>
        <w:shd w:val="clear" w:color="auto" w:fill="FFFFFF"/>
        <w:spacing w:before="0" w:beforeAutospacing="0" w:after="0" w:afterAutospacing="0" w:line="560" w:lineRule="exact"/>
        <w:ind w:firstLineChars="200" w:firstLine="640"/>
        <w:jc w:val="both"/>
        <w:rPr>
          <w:rFonts w:ascii="Times New Roman" w:eastAsia="仿宋_GB2312" w:hAnsi="Times New Roman" w:cs="Times New Roman"/>
          <w:color w:val="2B2B2B"/>
          <w:sz w:val="32"/>
          <w:szCs w:val="32"/>
        </w:rPr>
      </w:pPr>
      <w:r w:rsidRPr="0004667B">
        <w:rPr>
          <w:rFonts w:ascii="Times New Roman" w:eastAsia="仿宋_GB2312" w:hAnsi="Times New Roman" w:cs="Times New Roman" w:hint="eastAsia"/>
          <w:color w:val="2B2B2B"/>
          <w:sz w:val="32"/>
          <w:szCs w:val="32"/>
        </w:rPr>
        <w:t>李大钊说过：“青年者，国家之魂。”过去、现在、将来青年工作都是党的工作中一项战略性工作。各级党委（党组）要倾注极大热忱研究青年成长规律和时代特点，拿出极大精力抓青年工作，做青年朋友的知心人、青年工作的热心人、青年群众的引路人。各级党组织要落实党建带团建制度机制，经常研究解决共青团工作中的重大问题，热情关心、严格要求团干部，支持共青团按照群团工作特点和规律创造性地开展工作。</w:t>
      </w:r>
    </w:p>
    <w:p w14:paraId="1402BB17" w14:textId="79696D63" w:rsidR="0004667B" w:rsidRPr="0004667B" w:rsidRDefault="0004667B" w:rsidP="0004667B">
      <w:pPr>
        <w:pStyle w:val="a8"/>
        <w:shd w:val="clear" w:color="auto" w:fill="FFFFFF"/>
        <w:spacing w:before="0" w:beforeAutospacing="0" w:after="0" w:afterAutospacing="0" w:line="560" w:lineRule="exact"/>
        <w:ind w:firstLineChars="200" w:firstLine="640"/>
        <w:jc w:val="both"/>
        <w:rPr>
          <w:rFonts w:ascii="Times New Roman" w:eastAsia="仿宋_GB2312" w:hAnsi="Times New Roman" w:cs="Times New Roman"/>
          <w:color w:val="2B2B2B"/>
          <w:sz w:val="32"/>
          <w:szCs w:val="32"/>
        </w:rPr>
      </w:pPr>
      <w:r w:rsidRPr="0004667B">
        <w:rPr>
          <w:rFonts w:ascii="Times New Roman" w:eastAsia="仿宋_GB2312" w:hAnsi="Times New Roman" w:cs="Times New Roman" w:hint="eastAsia"/>
          <w:color w:val="2B2B2B"/>
          <w:sz w:val="32"/>
          <w:szCs w:val="32"/>
        </w:rPr>
        <w:t>共青团员们、青年朋友们、同志们！</w:t>
      </w:r>
    </w:p>
    <w:p w14:paraId="13C7AC0C" w14:textId="108D094F" w:rsidR="0004667B" w:rsidRPr="0004667B" w:rsidRDefault="0004667B" w:rsidP="0004667B">
      <w:pPr>
        <w:pStyle w:val="a8"/>
        <w:shd w:val="clear" w:color="auto" w:fill="FFFFFF"/>
        <w:spacing w:before="0" w:beforeAutospacing="0" w:after="0" w:afterAutospacing="0" w:line="560" w:lineRule="exact"/>
        <w:ind w:firstLineChars="200" w:firstLine="640"/>
        <w:jc w:val="both"/>
        <w:rPr>
          <w:rFonts w:ascii="Times New Roman" w:eastAsia="仿宋_GB2312" w:hAnsi="Times New Roman" w:cs="Times New Roman"/>
          <w:color w:val="2B2B2B"/>
          <w:sz w:val="32"/>
          <w:szCs w:val="32"/>
        </w:rPr>
      </w:pPr>
      <w:r w:rsidRPr="0004667B">
        <w:rPr>
          <w:rFonts w:ascii="Times New Roman" w:eastAsia="仿宋_GB2312" w:hAnsi="Times New Roman" w:cs="Times New Roman" w:hint="eastAsia"/>
          <w:color w:val="2B2B2B"/>
          <w:sz w:val="32"/>
          <w:szCs w:val="32"/>
        </w:rPr>
        <w:t>早在两千多年前，孔子就说：“后生可畏，焉知来者之不如今也？”青年之于党和国家而言，最值得爱护、最值得期待。青年犹如大地上茁壮成长的小树，总有一天会长成参天大树，撑起</w:t>
      </w:r>
      <w:r w:rsidRPr="0004667B">
        <w:rPr>
          <w:rFonts w:ascii="Times New Roman" w:eastAsia="仿宋_GB2312" w:hAnsi="Times New Roman" w:cs="Times New Roman" w:hint="eastAsia"/>
          <w:color w:val="2B2B2B"/>
          <w:sz w:val="32"/>
          <w:szCs w:val="32"/>
        </w:rPr>
        <w:lastRenderedPageBreak/>
        <w:t>一片天。青年又如初升的朝阳，不断积聚着能量，总有一刻会把光和热洒满大地。党和国家的希望寄托在青年身上！</w:t>
      </w:r>
    </w:p>
    <w:p w14:paraId="5CBC6A86" w14:textId="0DAAC6B6" w:rsidR="0004667B" w:rsidRPr="0004667B" w:rsidRDefault="0004667B" w:rsidP="0004667B">
      <w:pPr>
        <w:pStyle w:val="a8"/>
        <w:shd w:val="clear" w:color="auto" w:fill="FFFFFF"/>
        <w:spacing w:before="0" w:beforeAutospacing="0" w:after="0" w:afterAutospacing="0" w:line="560" w:lineRule="exact"/>
        <w:ind w:firstLineChars="200" w:firstLine="640"/>
        <w:jc w:val="both"/>
        <w:rPr>
          <w:rFonts w:ascii="Times New Roman" w:eastAsia="仿宋_GB2312" w:hAnsi="Times New Roman" w:cs="Times New Roman"/>
          <w:color w:val="2B2B2B"/>
          <w:sz w:val="32"/>
          <w:szCs w:val="32"/>
        </w:rPr>
      </w:pPr>
      <w:r w:rsidRPr="0004667B">
        <w:rPr>
          <w:rFonts w:ascii="Times New Roman" w:eastAsia="仿宋_GB2312" w:hAnsi="Times New Roman" w:cs="Times New Roman" w:hint="eastAsia"/>
          <w:color w:val="2B2B2B"/>
          <w:sz w:val="32"/>
          <w:szCs w:val="32"/>
        </w:rPr>
        <w:t>1937</w:t>
      </w:r>
      <w:r w:rsidRPr="0004667B">
        <w:rPr>
          <w:rFonts w:ascii="Times New Roman" w:eastAsia="仿宋_GB2312" w:hAnsi="Times New Roman" w:cs="Times New Roman" w:hint="eastAsia"/>
          <w:color w:val="2B2B2B"/>
          <w:sz w:val="32"/>
          <w:szCs w:val="32"/>
        </w:rPr>
        <w:t>年，毛泽东同志为陕北公学成立题词时说：“要造就一大批人，这些人是革命的先锋队。这些人具有政治远见。这些人充满着斗争精神和牺牲精神。这些人是胸怀坦白的，忠诚的，积极的，与正直的。这些人不谋私利，唯一的为着民族与社会的解放。这些人不怕困难，在困难面前总是坚定的，勇敢向前的。这些人不是狂妄分子，也不是风头主义者，而是脚踏实地富于实际精神的人们。中国要有一大群这样的先锋分子，中国革命的任务就能够顺利的解决。”今天，党和人民同样需要一大批这样的先锋分子，党中央殷切希望共青团能够培养出一大批这样的先锋分子。这是党的殷切期待，也是祖国和人民的殷切期待！</w:t>
      </w:r>
    </w:p>
    <w:p w14:paraId="534A1F9E" w14:textId="671FDD54" w:rsidR="00D51E04" w:rsidRPr="0076596B" w:rsidRDefault="00D51E04" w:rsidP="006C0F2A">
      <w:pPr>
        <w:pStyle w:val="a8"/>
        <w:shd w:val="clear" w:color="auto" w:fill="FFFFFF"/>
        <w:spacing w:before="0" w:beforeAutospacing="0" w:after="0" w:afterAutospacing="0" w:line="560" w:lineRule="exact"/>
        <w:jc w:val="both"/>
        <w:rPr>
          <w:rFonts w:ascii="Times New Roman" w:eastAsia="仿宋_GB2312" w:hAnsi="Times New Roman" w:cs="Times New Roman"/>
          <w:color w:val="2B2B2B"/>
          <w:sz w:val="32"/>
          <w:szCs w:val="32"/>
        </w:rPr>
      </w:pPr>
    </w:p>
    <w:sectPr w:rsidR="00D51E04" w:rsidRPr="0076596B" w:rsidSect="00B0442E">
      <w:footerReference w:type="even" r:id="rId17"/>
      <w:pgSz w:w="11906" w:h="16838"/>
      <w:pgMar w:top="2098" w:right="1474" w:bottom="1985" w:left="1588" w:header="851" w:footer="1134"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DDDD5" w14:textId="77777777" w:rsidR="00044E6B" w:rsidRDefault="00044E6B" w:rsidP="001E52CD">
      <w:r>
        <w:separator/>
      </w:r>
    </w:p>
  </w:endnote>
  <w:endnote w:type="continuationSeparator" w:id="0">
    <w:p w14:paraId="2847BAE4" w14:textId="77777777" w:rsidR="00044E6B" w:rsidRDefault="00044E6B" w:rsidP="001E5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小标宋">
    <w:altName w:val="微软雅黑"/>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方正小标宋_GBK">
    <w:panose1 w:val="03000502000000000000"/>
    <w:charset w:val="86"/>
    <w:family w:val="script"/>
    <w:pitch w:val="variable"/>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华文行楷">
    <w:panose1 w:val="02010800040101010101"/>
    <w:charset w:val="86"/>
    <w:family w:val="auto"/>
    <w:pitch w:val="variable"/>
    <w:sig w:usb0="00000001" w:usb1="080F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74AF2" w14:textId="602EDD53" w:rsidR="00FD3A49" w:rsidRDefault="00FD3A49">
    <w:pPr>
      <w:pStyle w:val="a3"/>
    </w:pPr>
  </w:p>
  <w:p w14:paraId="4AF1F7D2" w14:textId="77777777" w:rsidR="00FB3B71" w:rsidRDefault="00FB3B71">
    <w:pPr>
      <w:pStyle w:val="a3"/>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6F74E" w14:textId="2CC192B8" w:rsidR="0078121F" w:rsidRPr="0078121F" w:rsidRDefault="0078121F">
    <w:pPr>
      <w:pStyle w:val="a3"/>
      <w:rPr>
        <w:rFonts w:asciiTheme="minorEastAsia" w:eastAsiaTheme="minorEastAsia" w:hAnsiTheme="minorEastAsia"/>
        <w:sz w:val="28"/>
        <w:szCs w:val="28"/>
      </w:rPr>
    </w:pPr>
    <w:r w:rsidRPr="0078121F">
      <w:rPr>
        <w:rFonts w:asciiTheme="minorEastAsia" w:eastAsiaTheme="minorEastAsia" w:hAnsiTheme="minorEastAsia" w:hint="eastAsia"/>
        <w:sz w:val="28"/>
        <w:szCs w:val="28"/>
      </w:rPr>
      <w:t>-</w:t>
    </w:r>
    <w:r w:rsidRPr="0078121F">
      <w:rPr>
        <w:rFonts w:asciiTheme="minorEastAsia" w:eastAsiaTheme="minorEastAsia" w:hAnsiTheme="minorEastAsia"/>
        <w:sz w:val="28"/>
        <w:szCs w:val="28"/>
      </w:rPr>
      <w:t xml:space="preserve"> </w:t>
    </w:r>
    <w:sdt>
      <w:sdtPr>
        <w:rPr>
          <w:rFonts w:asciiTheme="minorEastAsia" w:eastAsiaTheme="minorEastAsia" w:hAnsiTheme="minorEastAsia"/>
          <w:sz w:val="28"/>
          <w:szCs w:val="28"/>
        </w:rPr>
        <w:id w:val="-1670935060"/>
        <w:docPartObj>
          <w:docPartGallery w:val="Page Numbers (Bottom of Page)"/>
          <w:docPartUnique/>
        </w:docPartObj>
      </w:sdtPr>
      <w:sdtEndPr/>
      <w:sdtContent>
        <w:r w:rsidRPr="0078121F">
          <w:rPr>
            <w:rFonts w:asciiTheme="minorEastAsia" w:eastAsiaTheme="minorEastAsia" w:hAnsiTheme="minorEastAsia"/>
            <w:sz w:val="28"/>
            <w:szCs w:val="28"/>
          </w:rPr>
          <w:fldChar w:fldCharType="begin"/>
        </w:r>
        <w:r w:rsidRPr="0078121F">
          <w:rPr>
            <w:rFonts w:asciiTheme="minorEastAsia" w:eastAsiaTheme="minorEastAsia" w:hAnsiTheme="minorEastAsia"/>
            <w:sz w:val="28"/>
            <w:szCs w:val="28"/>
          </w:rPr>
          <w:instrText>PAGE   \* MERGEFORMAT</w:instrText>
        </w:r>
        <w:r w:rsidRPr="0078121F">
          <w:rPr>
            <w:rFonts w:asciiTheme="minorEastAsia" w:eastAsiaTheme="minorEastAsia" w:hAnsiTheme="minorEastAsia"/>
            <w:sz w:val="28"/>
            <w:szCs w:val="28"/>
          </w:rPr>
          <w:fldChar w:fldCharType="separate"/>
        </w:r>
        <w:r w:rsidRPr="0078121F">
          <w:rPr>
            <w:rFonts w:asciiTheme="minorEastAsia" w:eastAsiaTheme="minorEastAsia" w:hAnsiTheme="minorEastAsia"/>
            <w:sz w:val="28"/>
            <w:szCs w:val="28"/>
            <w:lang w:val="zh-CN"/>
          </w:rPr>
          <w:t>2</w:t>
        </w:r>
        <w:r w:rsidRPr="0078121F">
          <w:rPr>
            <w:rFonts w:asciiTheme="minorEastAsia" w:eastAsiaTheme="minorEastAsia" w:hAnsiTheme="minorEastAsia"/>
            <w:sz w:val="28"/>
            <w:szCs w:val="28"/>
          </w:rPr>
          <w:fldChar w:fldCharType="end"/>
        </w:r>
        <w:r w:rsidRPr="0078121F">
          <w:rPr>
            <w:rFonts w:asciiTheme="minorEastAsia" w:eastAsiaTheme="minorEastAsia" w:hAnsiTheme="minorEastAsia"/>
            <w:sz w:val="28"/>
            <w:szCs w:val="28"/>
          </w:rPr>
          <w:t xml:space="preserve"> </w:t>
        </w:r>
        <w:r w:rsidRPr="0078121F">
          <w:rPr>
            <w:rFonts w:asciiTheme="minorEastAsia" w:eastAsiaTheme="minorEastAsia" w:hAnsiTheme="minorEastAsia" w:hint="eastAsia"/>
            <w:sz w:val="28"/>
            <w:szCs w:val="28"/>
          </w:rPr>
          <w:t>-</w:t>
        </w:r>
      </w:sdtContent>
    </w:sdt>
  </w:p>
  <w:p w14:paraId="685432EF" w14:textId="77777777" w:rsidR="0078121F" w:rsidRPr="000F5201" w:rsidRDefault="0078121F" w:rsidP="00EB78D0">
    <w:pPr>
      <w:pStyle w:val="a3"/>
      <w:rPr>
        <w:rFonts w:ascii="宋体" w:hAnsi="宋体"/>
        <w:sz w:val="28"/>
        <w:szCs w:val="4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1255943"/>
      <w:docPartObj>
        <w:docPartGallery w:val="Page Numbers (Bottom of Page)"/>
        <w:docPartUnique/>
      </w:docPartObj>
    </w:sdtPr>
    <w:sdtEndPr>
      <w:rPr>
        <w:rFonts w:asciiTheme="minorEastAsia" w:eastAsiaTheme="minorEastAsia" w:hAnsiTheme="minorEastAsia"/>
        <w:sz w:val="28"/>
        <w:szCs w:val="28"/>
      </w:rPr>
    </w:sdtEndPr>
    <w:sdtContent>
      <w:p w14:paraId="5A6F8279" w14:textId="3636ACDF" w:rsidR="00F82496" w:rsidRPr="00F82496" w:rsidRDefault="00044E6B">
        <w:pPr>
          <w:pStyle w:val="a3"/>
          <w:jc w:val="right"/>
          <w:rPr>
            <w:rFonts w:asciiTheme="minorEastAsia" w:eastAsiaTheme="minorEastAsia" w:hAnsiTheme="minorEastAsia"/>
            <w:sz w:val="28"/>
            <w:szCs w:val="28"/>
          </w:rPr>
        </w:pPr>
      </w:p>
    </w:sdtContent>
  </w:sdt>
  <w:p w14:paraId="7691A36B" w14:textId="77777777" w:rsidR="004926ED" w:rsidRDefault="004926ED" w:rsidP="0016412D">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F3935" w14:textId="77777777" w:rsidR="00456EEC" w:rsidRPr="00F814B3" w:rsidRDefault="00456EEC">
    <w:pPr>
      <w:pStyle w:val="a3"/>
      <w:rPr>
        <w:rFonts w:ascii="宋体" w:hAnsi="宋体"/>
        <w:sz w:val="28"/>
        <w:szCs w:val="28"/>
      </w:rPr>
    </w:pPr>
    <w:r w:rsidRPr="00F814B3">
      <w:rPr>
        <w:rFonts w:ascii="宋体" w:hAnsi="宋体" w:hint="eastAsia"/>
        <w:sz w:val="28"/>
        <w:szCs w:val="28"/>
      </w:rPr>
      <w:t>-</w:t>
    </w:r>
    <w:r w:rsidRPr="00F814B3">
      <w:rPr>
        <w:rFonts w:ascii="宋体" w:hAnsi="宋体"/>
        <w:sz w:val="28"/>
        <w:szCs w:val="28"/>
      </w:rPr>
      <w:t xml:space="preserve"> </w:t>
    </w:r>
    <w:sdt>
      <w:sdtPr>
        <w:rPr>
          <w:rFonts w:ascii="宋体" w:hAnsi="宋体"/>
          <w:sz w:val="28"/>
          <w:szCs w:val="28"/>
        </w:rPr>
        <w:id w:val="372591790"/>
        <w:docPartObj>
          <w:docPartGallery w:val="Page Numbers (Bottom of Page)"/>
          <w:docPartUnique/>
        </w:docPartObj>
      </w:sdtPr>
      <w:sdtEndPr/>
      <w:sdtContent>
        <w:r w:rsidRPr="00F814B3">
          <w:rPr>
            <w:rFonts w:ascii="宋体" w:hAnsi="宋体"/>
            <w:sz w:val="28"/>
            <w:szCs w:val="28"/>
          </w:rPr>
          <w:fldChar w:fldCharType="begin"/>
        </w:r>
        <w:r w:rsidRPr="00F814B3">
          <w:rPr>
            <w:rFonts w:ascii="宋体" w:hAnsi="宋体"/>
            <w:sz w:val="28"/>
            <w:szCs w:val="28"/>
          </w:rPr>
          <w:instrText>PAGE   \* MERGEFORMAT</w:instrText>
        </w:r>
        <w:r w:rsidRPr="00F814B3">
          <w:rPr>
            <w:rFonts w:ascii="宋体" w:hAnsi="宋体"/>
            <w:sz w:val="28"/>
            <w:szCs w:val="28"/>
          </w:rPr>
          <w:fldChar w:fldCharType="separate"/>
        </w:r>
        <w:r w:rsidRPr="00F814B3">
          <w:rPr>
            <w:rFonts w:ascii="宋体" w:hAnsi="宋体"/>
            <w:sz w:val="28"/>
            <w:szCs w:val="28"/>
            <w:lang w:val="zh-CN"/>
          </w:rPr>
          <w:t>2</w:t>
        </w:r>
        <w:r w:rsidRPr="00F814B3">
          <w:rPr>
            <w:rFonts w:ascii="宋体" w:hAnsi="宋体"/>
            <w:sz w:val="28"/>
            <w:szCs w:val="28"/>
          </w:rPr>
          <w:fldChar w:fldCharType="end"/>
        </w:r>
        <w:r w:rsidRPr="00F814B3">
          <w:rPr>
            <w:rFonts w:ascii="宋体" w:hAnsi="宋体"/>
            <w:sz w:val="28"/>
            <w:szCs w:val="28"/>
          </w:rPr>
          <w:t xml:space="preserve"> </w:t>
        </w:r>
        <w:r w:rsidRPr="00F814B3">
          <w:rPr>
            <w:rFonts w:ascii="宋体" w:hAnsi="宋体" w:hint="eastAsia"/>
            <w:sz w:val="28"/>
            <w:szCs w:val="28"/>
          </w:rPr>
          <w:t>-</w:t>
        </w:r>
      </w:sdtContent>
    </w:sdt>
  </w:p>
  <w:p w14:paraId="31225BD4" w14:textId="77777777" w:rsidR="00456EEC" w:rsidRDefault="00456EEC" w:rsidP="0016412D">
    <w:pPr>
      <w:pStyle w:val="a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9718847"/>
      <w:docPartObj>
        <w:docPartGallery w:val="Page Numbers (Bottom of Page)"/>
        <w:docPartUnique/>
      </w:docPartObj>
    </w:sdtPr>
    <w:sdtEndPr>
      <w:rPr>
        <w:rFonts w:asciiTheme="minorEastAsia" w:eastAsiaTheme="minorEastAsia" w:hAnsiTheme="minorEastAsia"/>
        <w:sz w:val="28"/>
        <w:szCs w:val="28"/>
      </w:rPr>
    </w:sdtEndPr>
    <w:sdtContent>
      <w:p w14:paraId="5BE5889F" w14:textId="20095B56" w:rsidR="00E27B79" w:rsidRPr="00E27B79" w:rsidRDefault="00E27B79">
        <w:pPr>
          <w:pStyle w:val="a3"/>
          <w:jc w:val="right"/>
          <w:rPr>
            <w:rFonts w:asciiTheme="minorEastAsia" w:eastAsiaTheme="minorEastAsia" w:hAnsiTheme="minorEastAsia"/>
            <w:sz w:val="28"/>
            <w:szCs w:val="28"/>
          </w:rPr>
        </w:pPr>
        <w:r w:rsidRPr="00E27B79">
          <w:rPr>
            <w:rFonts w:asciiTheme="minorEastAsia" w:eastAsiaTheme="minorEastAsia" w:hAnsiTheme="minorEastAsia" w:hint="eastAsia"/>
            <w:sz w:val="28"/>
            <w:szCs w:val="28"/>
          </w:rPr>
          <w:t>-</w:t>
        </w:r>
        <w:r w:rsidRPr="00E27B79">
          <w:rPr>
            <w:rFonts w:asciiTheme="minorEastAsia" w:eastAsiaTheme="minorEastAsia" w:hAnsiTheme="minorEastAsia"/>
            <w:sz w:val="28"/>
            <w:szCs w:val="28"/>
          </w:rPr>
          <w:t xml:space="preserve"> </w:t>
        </w:r>
        <w:r w:rsidRPr="00E27B79">
          <w:rPr>
            <w:rFonts w:asciiTheme="minorEastAsia" w:eastAsiaTheme="minorEastAsia" w:hAnsiTheme="minorEastAsia"/>
            <w:sz w:val="28"/>
            <w:szCs w:val="28"/>
          </w:rPr>
          <w:fldChar w:fldCharType="begin"/>
        </w:r>
        <w:r w:rsidRPr="00E27B79">
          <w:rPr>
            <w:rFonts w:asciiTheme="minorEastAsia" w:eastAsiaTheme="minorEastAsia" w:hAnsiTheme="minorEastAsia"/>
            <w:sz w:val="28"/>
            <w:szCs w:val="28"/>
          </w:rPr>
          <w:instrText>PAGE   \* MERGEFORMAT</w:instrText>
        </w:r>
        <w:r w:rsidRPr="00E27B79">
          <w:rPr>
            <w:rFonts w:asciiTheme="minorEastAsia" w:eastAsiaTheme="minorEastAsia" w:hAnsiTheme="minorEastAsia"/>
            <w:sz w:val="28"/>
            <w:szCs w:val="28"/>
          </w:rPr>
          <w:fldChar w:fldCharType="separate"/>
        </w:r>
        <w:r w:rsidRPr="00E27B79">
          <w:rPr>
            <w:rFonts w:asciiTheme="minorEastAsia" w:eastAsiaTheme="minorEastAsia" w:hAnsiTheme="minorEastAsia"/>
            <w:sz w:val="28"/>
            <w:szCs w:val="28"/>
            <w:lang w:val="zh-CN"/>
          </w:rPr>
          <w:t>2</w:t>
        </w:r>
        <w:r w:rsidRPr="00E27B79">
          <w:rPr>
            <w:rFonts w:asciiTheme="minorEastAsia" w:eastAsiaTheme="minorEastAsia" w:hAnsiTheme="minorEastAsia"/>
            <w:sz w:val="28"/>
            <w:szCs w:val="28"/>
          </w:rPr>
          <w:fldChar w:fldCharType="end"/>
        </w:r>
        <w:r>
          <w:rPr>
            <w:rFonts w:asciiTheme="minorEastAsia" w:eastAsiaTheme="minorEastAsia" w:hAnsiTheme="minorEastAsia"/>
            <w:sz w:val="28"/>
            <w:szCs w:val="28"/>
          </w:rPr>
          <w:t xml:space="preserve"> </w:t>
        </w:r>
        <w:r>
          <w:rPr>
            <w:rFonts w:asciiTheme="minorEastAsia" w:eastAsiaTheme="minorEastAsia" w:hAnsiTheme="minorEastAsia" w:hint="eastAsia"/>
            <w:sz w:val="28"/>
            <w:szCs w:val="28"/>
          </w:rPr>
          <w:t>-</w:t>
        </w:r>
      </w:p>
    </w:sdtContent>
  </w:sdt>
  <w:p w14:paraId="1438B11F" w14:textId="77777777" w:rsidR="00FD3A49" w:rsidRDefault="00FD3A49">
    <w:pPr>
      <w:pStyle w:val="a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6E3E4" w14:textId="420406AF" w:rsidR="00A9770F" w:rsidRPr="00FD3A49" w:rsidRDefault="00A9770F">
    <w:pPr>
      <w:pStyle w:val="a3"/>
      <w:rPr>
        <w:rFonts w:ascii="宋体" w:hAnsi="宋体"/>
        <w:sz w:val="28"/>
        <w:szCs w:val="28"/>
      </w:rPr>
    </w:pPr>
  </w:p>
  <w:p w14:paraId="51515A53" w14:textId="77777777" w:rsidR="00A9770F" w:rsidRDefault="00A9770F">
    <w:pPr>
      <w:pStyle w:val="a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558380"/>
      <w:docPartObj>
        <w:docPartGallery w:val="Page Numbers (Bottom of Page)"/>
        <w:docPartUnique/>
      </w:docPartObj>
    </w:sdtPr>
    <w:sdtEndPr>
      <w:rPr>
        <w:rFonts w:asciiTheme="minorEastAsia" w:eastAsiaTheme="minorEastAsia" w:hAnsiTheme="minorEastAsia"/>
        <w:sz w:val="28"/>
        <w:szCs w:val="28"/>
      </w:rPr>
    </w:sdtEndPr>
    <w:sdtContent>
      <w:p w14:paraId="4212C9D4" w14:textId="53868F72" w:rsidR="00A9770F" w:rsidRPr="00E27B79" w:rsidRDefault="00E27B79">
        <w:pPr>
          <w:pStyle w:val="a3"/>
          <w:jc w:val="right"/>
          <w:rPr>
            <w:rFonts w:asciiTheme="minorEastAsia" w:eastAsiaTheme="minorEastAsia" w:hAnsiTheme="minorEastAsia"/>
            <w:sz w:val="28"/>
            <w:szCs w:val="28"/>
          </w:rPr>
        </w:pPr>
        <w:r w:rsidRPr="00E27B79">
          <w:rPr>
            <w:rFonts w:asciiTheme="minorEastAsia" w:eastAsiaTheme="minorEastAsia" w:hAnsiTheme="minorEastAsia" w:hint="eastAsia"/>
            <w:sz w:val="28"/>
            <w:szCs w:val="28"/>
          </w:rPr>
          <w:t>-</w:t>
        </w:r>
        <w:r w:rsidRPr="00E27B79">
          <w:rPr>
            <w:rFonts w:asciiTheme="minorEastAsia" w:eastAsiaTheme="minorEastAsia" w:hAnsiTheme="minorEastAsia"/>
            <w:sz w:val="28"/>
            <w:szCs w:val="28"/>
          </w:rPr>
          <w:t xml:space="preserve"> </w:t>
        </w:r>
        <w:r w:rsidR="00A9770F" w:rsidRPr="00E27B79">
          <w:rPr>
            <w:rFonts w:asciiTheme="minorEastAsia" w:eastAsiaTheme="minorEastAsia" w:hAnsiTheme="minorEastAsia" w:hint="eastAsia"/>
            <w:sz w:val="28"/>
            <w:szCs w:val="28"/>
          </w:rPr>
          <w:fldChar w:fldCharType="begin"/>
        </w:r>
        <w:r w:rsidR="00A9770F" w:rsidRPr="00E27B79">
          <w:rPr>
            <w:rFonts w:asciiTheme="minorEastAsia" w:eastAsiaTheme="minorEastAsia" w:hAnsiTheme="minorEastAsia" w:hint="eastAsia"/>
            <w:sz w:val="28"/>
            <w:szCs w:val="28"/>
          </w:rPr>
          <w:instrText>PAGE   \* MERGEFORMAT</w:instrText>
        </w:r>
        <w:r w:rsidR="00A9770F" w:rsidRPr="00E27B79">
          <w:rPr>
            <w:rFonts w:asciiTheme="minorEastAsia" w:eastAsiaTheme="minorEastAsia" w:hAnsiTheme="minorEastAsia" w:hint="eastAsia"/>
            <w:sz w:val="28"/>
            <w:szCs w:val="28"/>
          </w:rPr>
          <w:fldChar w:fldCharType="separate"/>
        </w:r>
        <w:r w:rsidR="00A9770F" w:rsidRPr="00E27B79">
          <w:rPr>
            <w:rFonts w:asciiTheme="minorEastAsia" w:eastAsiaTheme="minorEastAsia" w:hAnsiTheme="minorEastAsia" w:hint="eastAsia"/>
            <w:sz w:val="28"/>
            <w:szCs w:val="28"/>
            <w:lang w:val="zh-CN"/>
          </w:rPr>
          <w:t>2</w:t>
        </w:r>
        <w:r w:rsidR="00A9770F" w:rsidRPr="00E27B79">
          <w:rPr>
            <w:rFonts w:asciiTheme="minorEastAsia" w:eastAsiaTheme="minorEastAsia" w:hAnsiTheme="minorEastAsia" w:hint="eastAsia"/>
            <w:sz w:val="28"/>
            <w:szCs w:val="28"/>
          </w:rPr>
          <w:fldChar w:fldCharType="end"/>
        </w:r>
        <w:r w:rsidRPr="00E27B79">
          <w:rPr>
            <w:rFonts w:asciiTheme="minorEastAsia" w:eastAsiaTheme="minorEastAsia" w:hAnsiTheme="minorEastAsia"/>
            <w:sz w:val="28"/>
            <w:szCs w:val="28"/>
          </w:rPr>
          <w:t xml:space="preserve"> </w:t>
        </w:r>
        <w:r w:rsidRPr="00E27B79">
          <w:rPr>
            <w:rFonts w:asciiTheme="minorEastAsia" w:eastAsiaTheme="minorEastAsia" w:hAnsiTheme="minorEastAsia" w:hint="eastAsia"/>
            <w:sz w:val="28"/>
            <w:szCs w:val="28"/>
          </w:rPr>
          <w:t>-</w:t>
        </w:r>
      </w:p>
    </w:sdtContent>
  </w:sdt>
  <w:p w14:paraId="690980A6" w14:textId="77777777" w:rsidR="00A9770F" w:rsidRDefault="00A9770F">
    <w:pPr>
      <w:pStyle w:val="a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251C3" w14:textId="77777777" w:rsidR="0099279B" w:rsidRPr="00F814B3" w:rsidRDefault="0099279B">
    <w:pPr>
      <w:pStyle w:val="a3"/>
      <w:rPr>
        <w:rFonts w:ascii="宋体" w:hAnsi="宋体"/>
        <w:sz w:val="28"/>
        <w:szCs w:val="28"/>
      </w:rPr>
    </w:pPr>
    <w:r w:rsidRPr="00F814B3">
      <w:rPr>
        <w:rFonts w:ascii="宋体" w:hAnsi="宋体" w:hint="eastAsia"/>
        <w:sz w:val="28"/>
        <w:szCs w:val="28"/>
      </w:rPr>
      <w:t>-</w:t>
    </w:r>
    <w:r w:rsidRPr="00F814B3">
      <w:rPr>
        <w:rFonts w:ascii="宋体" w:hAnsi="宋体"/>
        <w:sz w:val="28"/>
        <w:szCs w:val="28"/>
      </w:rPr>
      <w:t xml:space="preserve"> </w:t>
    </w:r>
    <w:sdt>
      <w:sdtPr>
        <w:rPr>
          <w:rFonts w:ascii="宋体" w:hAnsi="宋体"/>
          <w:sz w:val="28"/>
          <w:szCs w:val="28"/>
        </w:rPr>
        <w:id w:val="-803230842"/>
        <w:docPartObj>
          <w:docPartGallery w:val="Page Numbers (Bottom of Page)"/>
          <w:docPartUnique/>
        </w:docPartObj>
      </w:sdtPr>
      <w:sdtEndPr/>
      <w:sdtContent>
        <w:r w:rsidRPr="00F814B3">
          <w:rPr>
            <w:rFonts w:ascii="宋体" w:hAnsi="宋体"/>
            <w:sz w:val="28"/>
            <w:szCs w:val="28"/>
          </w:rPr>
          <w:fldChar w:fldCharType="begin"/>
        </w:r>
        <w:r w:rsidRPr="00F814B3">
          <w:rPr>
            <w:rFonts w:ascii="宋体" w:hAnsi="宋体"/>
            <w:sz w:val="28"/>
            <w:szCs w:val="28"/>
          </w:rPr>
          <w:instrText>PAGE   \* MERGEFORMAT</w:instrText>
        </w:r>
        <w:r w:rsidRPr="00F814B3">
          <w:rPr>
            <w:rFonts w:ascii="宋体" w:hAnsi="宋体"/>
            <w:sz w:val="28"/>
            <w:szCs w:val="28"/>
          </w:rPr>
          <w:fldChar w:fldCharType="separate"/>
        </w:r>
        <w:r w:rsidRPr="00F814B3">
          <w:rPr>
            <w:rFonts w:ascii="宋体" w:hAnsi="宋体"/>
            <w:sz w:val="28"/>
            <w:szCs w:val="28"/>
            <w:lang w:val="zh-CN"/>
          </w:rPr>
          <w:t>2</w:t>
        </w:r>
        <w:r w:rsidRPr="00F814B3">
          <w:rPr>
            <w:rFonts w:ascii="宋体" w:hAnsi="宋体"/>
            <w:sz w:val="28"/>
            <w:szCs w:val="28"/>
          </w:rPr>
          <w:fldChar w:fldCharType="end"/>
        </w:r>
        <w:r w:rsidRPr="00F814B3">
          <w:rPr>
            <w:rFonts w:ascii="宋体" w:hAnsi="宋体"/>
            <w:sz w:val="28"/>
            <w:szCs w:val="28"/>
          </w:rPr>
          <w:t xml:space="preserve"> </w:t>
        </w:r>
        <w:r w:rsidRPr="00F814B3">
          <w:rPr>
            <w:rFonts w:ascii="宋体" w:hAnsi="宋体" w:hint="eastAsia"/>
            <w:sz w:val="28"/>
            <w:szCs w:val="28"/>
          </w:rPr>
          <w:t>-</w:t>
        </w:r>
      </w:sdtContent>
    </w:sdt>
  </w:p>
  <w:p w14:paraId="72E78D03" w14:textId="77777777" w:rsidR="0099279B" w:rsidRDefault="0099279B" w:rsidP="0016412D">
    <w:pPr>
      <w:pStyle w:val="a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AB3E4" w14:textId="77777777" w:rsidR="002D5682" w:rsidRDefault="002D5682" w:rsidP="0016412D">
    <w:pPr>
      <w:pStyle w:val="a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51AEC" w14:textId="77777777" w:rsidR="00DA0559" w:rsidRPr="00F814B3" w:rsidRDefault="00DA0559">
    <w:pPr>
      <w:pStyle w:val="a3"/>
      <w:rPr>
        <w:rFonts w:ascii="宋体" w:hAnsi="宋体"/>
        <w:sz w:val="28"/>
        <w:szCs w:val="28"/>
      </w:rPr>
    </w:pPr>
    <w:r w:rsidRPr="00F814B3">
      <w:rPr>
        <w:rFonts w:ascii="宋体" w:hAnsi="宋体" w:hint="eastAsia"/>
        <w:sz w:val="28"/>
        <w:szCs w:val="28"/>
      </w:rPr>
      <w:t>-</w:t>
    </w:r>
    <w:r w:rsidRPr="00F814B3">
      <w:rPr>
        <w:rFonts w:ascii="宋体" w:hAnsi="宋体"/>
        <w:sz w:val="28"/>
        <w:szCs w:val="28"/>
      </w:rPr>
      <w:t xml:space="preserve"> </w:t>
    </w:r>
    <w:sdt>
      <w:sdtPr>
        <w:rPr>
          <w:rFonts w:ascii="宋体" w:hAnsi="宋体"/>
          <w:sz w:val="28"/>
          <w:szCs w:val="28"/>
        </w:rPr>
        <w:id w:val="1053193513"/>
        <w:docPartObj>
          <w:docPartGallery w:val="Page Numbers (Bottom of Page)"/>
          <w:docPartUnique/>
        </w:docPartObj>
      </w:sdtPr>
      <w:sdtEndPr/>
      <w:sdtContent>
        <w:r w:rsidRPr="00F814B3">
          <w:rPr>
            <w:rFonts w:ascii="宋体" w:hAnsi="宋体"/>
            <w:sz w:val="28"/>
            <w:szCs w:val="28"/>
          </w:rPr>
          <w:fldChar w:fldCharType="begin"/>
        </w:r>
        <w:r w:rsidRPr="00F814B3">
          <w:rPr>
            <w:rFonts w:ascii="宋体" w:hAnsi="宋体"/>
            <w:sz w:val="28"/>
            <w:szCs w:val="28"/>
          </w:rPr>
          <w:instrText>PAGE   \* MERGEFORMAT</w:instrText>
        </w:r>
        <w:r w:rsidRPr="00F814B3">
          <w:rPr>
            <w:rFonts w:ascii="宋体" w:hAnsi="宋体"/>
            <w:sz w:val="28"/>
            <w:szCs w:val="28"/>
          </w:rPr>
          <w:fldChar w:fldCharType="separate"/>
        </w:r>
        <w:r w:rsidRPr="00F814B3">
          <w:rPr>
            <w:rFonts w:ascii="宋体" w:hAnsi="宋体"/>
            <w:sz w:val="28"/>
            <w:szCs w:val="28"/>
            <w:lang w:val="zh-CN"/>
          </w:rPr>
          <w:t>2</w:t>
        </w:r>
        <w:r w:rsidRPr="00F814B3">
          <w:rPr>
            <w:rFonts w:ascii="宋体" w:hAnsi="宋体"/>
            <w:sz w:val="28"/>
            <w:szCs w:val="28"/>
          </w:rPr>
          <w:fldChar w:fldCharType="end"/>
        </w:r>
        <w:r w:rsidRPr="00F814B3">
          <w:rPr>
            <w:rFonts w:ascii="宋体" w:hAnsi="宋体"/>
            <w:sz w:val="28"/>
            <w:szCs w:val="28"/>
          </w:rPr>
          <w:t xml:space="preserve"> </w:t>
        </w:r>
        <w:r w:rsidRPr="00F814B3">
          <w:rPr>
            <w:rFonts w:ascii="宋体" w:hAnsi="宋体" w:hint="eastAsia"/>
            <w:sz w:val="28"/>
            <w:szCs w:val="28"/>
          </w:rPr>
          <w:t>-</w:t>
        </w:r>
      </w:sdtContent>
    </w:sdt>
  </w:p>
  <w:p w14:paraId="6FC67A4B" w14:textId="77777777" w:rsidR="00DA0559" w:rsidRDefault="00DA0559" w:rsidP="0016412D">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97ABA" w14:textId="77777777" w:rsidR="00044E6B" w:rsidRDefault="00044E6B" w:rsidP="001E52CD">
      <w:r>
        <w:separator/>
      </w:r>
    </w:p>
  </w:footnote>
  <w:footnote w:type="continuationSeparator" w:id="0">
    <w:p w14:paraId="70EF4957" w14:textId="77777777" w:rsidR="00044E6B" w:rsidRDefault="00044E6B" w:rsidP="001E52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47107"/>
    <w:multiLevelType w:val="hybridMultilevel"/>
    <w:tmpl w:val="C4C08A62"/>
    <w:lvl w:ilvl="0" w:tplc="6C8A73BE">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BB36D0"/>
    <w:multiLevelType w:val="hybridMultilevel"/>
    <w:tmpl w:val="EDB83122"/>
    <w:lvl w:ilvl="0" w:tplc="9DB25A1A">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042BC0"/>
    <w:multiLevelType w:val="hybridMultilevel"/>
    <w:tmpl w:val="2AA4295C"/>
    <w:lvl w:ilvl="0" w:tplc="0EE83712">
      <w:numFmt w:val="bullet"/>
      <w:lvlText w:val="-"/>
      <w:lvlJc w:val="left"/>
      <w:pPr>
        <w:ind w:left="360" w:hanging="360"/>
      </w:pPr>
      <w:rPr>
        <w:rFonts w:ascii="Calibri" w:eastAsia="宋体" w:hAnsi="Calibri" w:cs="Calibr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E60C7"/>
    <w:multiLevelType w:val="hybridMultilevel"/>
    <w:tmpl w:val="E2FA4C1A"/>
    <w:lvl w:ilvl="0" w:tplc="82A0BE7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F57E52"/>
    <w:multiLevelType w:val="hybridMultilevel"/>
    <w:tmpl w:val="6CC89DE6"/>
    <w:lvl w:ilvl="0" w:tplc="44B660EA">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FE245A"/>
    <w:multiLevelType w:val="hybridMultilevel"/>
    <w:tmpl w:val="DFBE34CC"/>
    <w:lvl w:ilvl="0" w:tplc="D534CF28">
      <w:numFmt w:val="bullet"/>
      <w:lvlText w:val="-"/>
      <w:lvlJc w:val="left"/>
      <w:pPr>
        <w:ind w:left="570" w:hanging="360"/>
      </w:pPr>
      <w:rPr>
        <w:rFonts w:ascii="Calibri" w:eastAsia="宋体" w:hAnsi="Calibri" w:cs="Calibri" w:hint="default"/>
        <w:sz w:val="18"/>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6" w15:restartNumberingAfterBreak="0">
    <w:nsid w:val="14412DC8"/>
    <w:multiLevelType w:val="hybridMultilevel"/>
    <w:tmpl w:val="25B05286"/>
    <w:lvl w:ilvl="0" w:tplc="8AB6F1C8">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2F5B7BC6"/>
    <w:multiLevelType w:val="hybridMultilevel"/>
    <w:tmpl w:val="BD76CBD8"/>
    <w:lvl w:ilvl="0" w:tplc="9B5A381A">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2751E4"/>
    <w:multiLevelType w:val="hybridMultilevel"/>
    <w:tmpl w:val="A3462B2A"/>
    <w:lvl w:ilvl="0" w:tplc="E5B4F09E">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AC7B47"/>
    <w:multiLevelType w:val="hybridMultilevel"/>
    <w:tmpl w:val="1548C4A8"/>
    <w:lvl w:ilvl="0" w:tplc="C1628760">
      <w:numFmt w:val="bullet"/>
      <w:lvlText w:val="-"/>
      <w:lvlJc w:val="left"/>
      <w:pPr>
        <w:ind w:left="540" w:hanging="360"/>
      </w:pPr>
      <w:rPr>
        <w:rFonts w:ascii="Calibri" w:eastAsia="宋体" w:hAnsi="Calibri" w:cs="Calibri"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10" w15:restartNumberingAfterBreak="0">
    <w:nsid w:val="34C1175A"/>
    <w:multiLevelType w:val="hybridMultilevel"/>
    <w:tmpl w:val="7C380A94"/>
    <w:lvl w:ilvl="0" w:tplc="3D847FB4">
      <w:numFmt w:val="bullet"/>
      <w:lvlText w:val="-"/>
      <w:lvlJc w:val="left"/>
      <w:pPr>
        <w:ind w:left="360" w:hanging="360"/>
      </w:pPr>
      <w:rPr>
        <w:rFonts w:ascii="Calibri" w:eastAsia="宋体" w:hAnsi="Calibri" w:cs="Calibr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B15314"/>
    <w:multiLevelType w:val="hybridMultilevel"/>
    <w:tmpl w:val="04B054E6"/>
    <w:lvl w:ilvl="0" w:tplc="BEECE17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0B4848"/>
    <w:multiLevelType w:val="hybridMultilevel"/>
    <w:tmpl w:val="56569178"/>
    <w:lvl w:ilvl="0" w:tplc="D6E0D866">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C45288"/>
    <w:multiLevelType w:val="hybridMultilevel"/>
    <w:tmpl w:val="36023A04"/>
    <w:lvl w:ilvl="0" w:tplc="1150A53A">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37432B"/>
    <w:multiLevelType w:val="hybridMultilevel"/>
    <w:tmpl w:val="97A8A8CA"/>
    <w:lvl w:ilvl="0" w:tplc="ADFE595C">
      <w:numFmt w:val="bullet"/>
      <w:lvlText w:val="-"/>
      <w:lvlJc w:val="left"/>
      <w:pPr>
        <w:ind w:left="360" w:hanging="36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137D13"/>
    <w:multiLevelType w:val="hybridMultilevel"/>
    <w:tmpl w:val="FB9AC594"/>
    <w:lvl w:ilvl="0" w:tplc="DB2E1F02">
      <w:numFmt w:val="bullet"/>
      <w:lvlText w:val="-"/>
      <w:lvlJc w:val="left"/>
      <w:pPr>
        <w:ind w:left="360" w:hanging="360"/>
      </w:pPr>
      <w:rPr>
        <w:rFonts w:ascii="宋体" w:eastAsia="宋体" w:hAnsi="宋体" w:cs="Times New Roman" w:hint="eastAsia"/>
        <w:sz w:val="2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6611CD4"/>
    <w:multiLevelType w:val="hybridMultilevel"/>
    <w:tmpl w:val="B296966A"/>
    <w:lvl w:ilvl="0" w:tplc="57FE02FA">
      <w:numFmt w:val="bullet"/>
      <w:lvlText w:val="-"/>
      <w:lvlJc w:val="left"/>
      <w:pPr>
        <w:ind w:left="360" w:hanging="360"/>
      </w:pPr>
      <w:rPr>
        <w:rFonts w:ascii="Calibri" w:eastAsia="宋体" w:hAnsi="Calibri" w:cs="Calibr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C50235"/>
    <w:multiLevelType w:val="hybridMultilevel"/>
    <w:tmpl w:val="4FDE5B30"/>
    <w:lvl w:ilvl="0" w:tplc="86249A3A">
      <w:start w:val="1"/>
      <w:numFmt w:val="bullet"/>
      <w:lvlText w:val="-"/>
      <w:lvlJc w:val="left"/>
      <w:pPr>
        <w:ind w:left="1080" w:hanging="360"/>
      </w:pPr>
      <w:rPr>
        <w:rFonts w:ascii="宋体" w:eastAsia="宋体" w:hAnsi="宋体" w:cs="Times New Roman"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629C57DB"/>
    <w:multiLevelType w:val="hybridMultilevel"/>
    <w:tmpl w:val="5A38AF82"/>
    <w:lvl w:ilvl="0" w:tplc="EE607858">
      <w:numFmt w:val="bullet"/>
      <w:lvlText w:val="-"/>
      <w:lvlJc w:val="left"/>
      <w:pPr>
        <w:ind w:left="360" w:hanging="360"/>
      </w:pPr>
      <w:rPr>
        <w:rFonts w:ascii="Calibri" w:eastAsia="宋体" w:hAnsi="Calibri" w:cs="Calibr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4571D27"/>
    <w:multiLevelType w:val="hybridMultilevel"/>
    <w:tmpl w:val="69CE61B0"/>
    <w:lvl w:ilvl="0" w:tplc="0D8C3422">
      <w:numFmt w:val="bullet"/>
      <w:lvlText w:val="-"/>
      <w:lvlJc w:val="left"/>
      <w:pPr>
        <w:ind w:left="360" w:hanging="360"/>
      </w:pPr>
      <w:rPr>
        <w:rFonts w:ascii="宋体" w:eastAsia="宋体" w:hAnsi="宋体" w:cs="Times New Roman" w:hint="eastAsia"/>
        <w:sz w:val="2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7D07168"/>
    <w:multiLevelType w:val="hybridMultilevel"/>
    <w:tmpl w:val="E97018E4"/>
    <w:lvl w:ilvl="0" w:tplc="650A9AC4">
      <w:numFmt w:val="bullet"/>
      <w:lvlText w:val="-"/>
      <w:lvlJc w:val="left"/>
      <w:pPr>
        <w:ind w:left="360" w:hanging="360"/>
      </w:pPr>
      <w:rPr>
        <w:rFonts w:ascii="宋体" w:eastAsia="宋体" w:hAnsi="宋体" w:cs="Times New Roman" w:hint="eastAsia"/>
        <w:sz w:val="2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8FF3A69"/>
    <w:multiLevelType w:val="hybridMultilevel"/>
    <w:tmpl w:val="C8842C54"/>
    <w:lvl w:ilvl="0" w:tplc="33721136">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041C90"/>
    <w:multiLevelType w:val="hybridMultilevel"/>
    <w:tmpl w:val="4E8CE752"/>
    <w:lvl w:ilvl="0" w:tplc="C9520D22">
      <w:numFmt w:val="bullet"/>
      <w:lvlText w:val="-"/>
      <w:lvlJc w:val="left"/>
      <w:pPr>
        <w:ind w:left="360" w:hanging="360"/>
      </w:pPr>
      <w:rPr>
        <w:rFonts w:ascii="Calibri" w:eastAsia="宋体" w:hAnsi="Calibri" w:cs="Calibr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94221B"/>
    <w:multiLevelType w:val="hybridMultilevel"/>
    <w:tmpl w:val="1396BCE8"/>
    <w:lvl w:ilvl="0" w:tplc="FB9E9D18">
      <w:numFmt w:val="bullet"/>
      <w:lvlText w:val="-"/>
      <w:lvlJc w:val="left"/>
      <w:pPr>
        <w:ind w:left="720" w:hanging="360"/>
      </w:pPr>
      <w:rPr>
        <w:rFonts w:ascii="Calibri" w:eastAsia="宋体"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79C72376"/>
    <w:multiLevelType w:val="hybridMultilevel"/>
    <w:tmpl w:val="07D249E2"/>
    <w:lvl w:ilvl="0" w:tplc="116CD594">
      <w:numFmt w:val="bullet"/>
      <w:lvlText w:val="-"/>
      <w:lvlJc w:val="left"/>
      <w:pPr>
        <w:ind w:left="1080" w:hanging="360"/>
      </w:pPr>
      <w:rPr>
        <w:rFonts w:ascii="宋体" w:eastAsia="宋体" w:hAnsi="宋体" w:cs="Times New Roman"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7FA12714"/>
    <w:multiLevelType w:val="hybridMultilevel"/>
    <w:tmpl w:val="7E3A0ECE"/>
    <w:lvl w:ilvl="0" w:tplc="9E3871A6">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85560758">
    <w:abstractNumId w:val="3"/>
  </w:num>
  <w:num w:numId="2" w16cid:durableId="1460219672">
    <w:abstractNumId w:val="23"/>
  </w:num>
  <w:num w:numId="3" w16cid:durableId="328101130">
    <w:abstractNumId w:val="24"/>
  </w:num>
  <w:num w:numId="4" w16cid:durableId="2005619200">
    <w:abstractNumId w:val="21"/>
  </w:num>
  <w:num w:numId="5" w16cid:durableId="1629622658">
    <w:abstractNumId w:val="6"/>
  </w:num>
  <w:num w:numId="6" w16cid:durableId="2067334096">
    <w:abstractNumId w:val="17"/>
  </w:num>
  <w:num w:numId="7" w16cid:durableId="252865093">
    <w:abstractNumId w:val="1"/>
  </w:num>
  <w:num w:numId="8" w16cid:durableId="1050030215">
    <w:abstractNumId w:val="25"/>
  </w:num>
  <w:num w:numId="9" w16cid:durableId="655576951">
    <w:abstractNumId w:val="4"/>
  </w:num>
  <w:num w:numId="10" w16cid:durableId="736784542">
    <w:abstractNumId w:val="0"/>
  </w:num>
  <w:num w:numId="11" w16cid:durableId="2093042133">
    <w:abstractNumId w:val="9"/>
  </w:num>
  <w:num w:numId="12" w16cid:durableId="1429930102">
    <w:abstractNumId w:val="7"/>
  </w:num>
  <w:num w:numId="13" w16cid:durableId="1685590018">
    <w:abstractNumId w:val="8"/>
  </w:num>
  <w:num w:numId="14" w16cid:durableId="837310842">
    <w:abstractNumId w:val="12"/>
  </w:num>
  <w:num w:numId="15" w16cid:durableId="1033850915">
    <w:abstractNumId w:val="11"/>
  </w:num>
  <w:num w:numId="16" w16cid:durableId="1388727552">
    <w:abstractNumId w:val="13"/>
  </w:num>
  <w:num w:numId="17" w16cid:durableId="1922905885">
    <w:abstractNumId w:val="22"/>
  </w:num>
  <w:num w:numId="18" w16cid:durableId="1412698503">
    <w:abstractNumId w:val="10"/>
  </w:num>
  <w:num w:numId="19" w16cid:durableId="1470829596">
    <w:abstractNumId w:val="16"/>
  </w:num>
  <w:num w:numId="20" w16cid:durableId="1733311449">
    <w:abstractNumId w:val="20"/>
  </w:num>
  <w:num w:numId="21" w16cid:durableId="1770471210">
    <w:abstractNumId w:val="2"/>
  </w:num>
  <w:num w:numId="22" w16cid:durableId="13921750">
    <w:abstractNumId w:val="19"/>
  </w:num>
  <w:num w:numId="23" w16cid:durableId="135150025">
    <w:abstractNumId w:val="15"/>
  </w:num>
  <w:num w:numId="24" w16cid:durableId="2146385680">
    <w:abstractNumId w:val="18"/>
  </w:num>
  <w:num w:numId="25" w16cid:durableId="780489841">
    <w:abstractNumId w:val="5"/>
  </w:num>
  <w:num w:numId="26" w16cid:durableId="9085770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3"/>
  <w:displayBackgroundShape/>
  <w:bordersDoNotSurroundHeader/>
  <w:bordersDoNotSurroundFooter/>
  <w:proofState w:spelling="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2CD"/>
    <w:rsid w:val="0000793D"/>
    <w:rsid w:val="00027CCB"/>
    <w:rsid w:val="00044B8B"/>
    <w:rsid w:val="00044E6B"/>
    <w:rsid w:val="0004667B"/>
    <w:rsid w:val="000720CA"/>
    <w:rsid w:val="0009019A"/>
    <w:rsid w:val="000A47F7"/>
    <w:rsid w:val="000E2660"/>
    <w:rsid w:val="000E690D"/>
    <w:rsid w:val="000F5201"/>
    <w:rsid w:val="000F7B27"/>
    <w:rsid w:val="001345FD"/>
    <w:rsid w:val="00143674"/>
    <w:rsid w:val="0014484B"/>
    <w:rsid w:val="0016412D"/>
    <w:rsid w:val="001B51E9"/>
    <w:rsid w:val="001D77CD"/>
    <w:rsid w:val="001D7A66"/>
    <w:rsid w:val="001E52CD"/>
    <w:rsid w:val="002434E0"/>
    <w:rsid w:val="002D5682"/>
    <w:rsid w:val="002E1275"/>
    <w:rsid w:val="00300B41"/>
    <w:rsid w:val="0030590F"/>
    <w:rsid w:val="00306BC5"/>
    <w:rsid w:val="00313A9C"/>
    <w:rsid w:val="003205C2"/>
    <w:rsid w:val="00351E92"/>
    <w:rsid w:val="003802AB"/>
    <w:rsid w:val="00386C1F"/>
    <w:rsid w:val="003905BC"/>
    <w:rsid w:val="003B6509"/>
    <w:rsid w:val="003E7688"/>
    <w:rsid w:val="003F64D8"/>
    <w:rsid w:val="00405F63"/>
    <w:rsid w:val="0044007F"/>
    <w:rsid w:val="00456EEC"/>
    <w:rsid w:val="00460982"/>
    <w:rsid w:val="00484AEB"/>
    <w:rsid w:val="004926ED"/>
    <w:rsid w:val="0049692D"/>
    <w:rsid w:val="004A4E34"/>
    <w:rsid w:val="004D6E4B"/>
    <w:rsid w:val="005047EA"/>
    <w:rsid w:val="005242E4"/>
    <w:rsid w:val="005524DC"/>
    <w:rsid w:val="005810AE"/>
    <w:rsid w:val="005A18E7"/>
    <w:rsid w:val="005A22E2"/>
    <w:rsid w:val="005D2D4E"/>
    <w:rsid w:val="006560ED"/>
    <w:rsid w:val="00660DE6"/>
    <w:rsid w:val="0066321B"/>
    <w:rsid w:val="006762FE"/>
    <w:rsid w:val="006B5B5B"/>
    <w:rsid w:val="006C0F2A"/>
    <w:rsid w:val="006D3CB1"/>
    <w:rsid w:val="006E736A"/>
    <w:rsid w:val="00720568"/>
    <w:rsid w:val="007429FD"/>
    <w:rsid w:val="00756C1A"/>
    <w:rsid w:val="0076596B"/>
    <w:rsid w:val="00773762"/>
    <w:rsid w:val="00777BF5"/>
    <w:rsid w:val="0078121F"/>
    <w:rsid w:val="007950BF"/>
    <w:rsid w:val="007A35C1"/>
    <w:rsid w:val="007A36DD"/>
    <w:rsid w:val="007C4D3F"/>
    <w:rsid w:val="007E512D"/>
    <w:rsid w:val="007E69CC"/>
    <w:rsid w:val="007F7874"/>
    <w:rsid w:val="008058DA"/>
    <w:rsid w:val="00821ED9"/>
    <w:rsid w:val="0082527E"/>
    <w:rsid w:val="008B4926"/>
    <w:rsid w:val="008D39FD"/>
    <w:rsid w:val="008F1521"/>
    <w:rsid w:val="00931E34"/>
    <w:rsid w:val="00937874"/>
    <w:rsid w:val="00945E74"/>
    <w:rsid w:val="009630CF"/>
    <w:rsid w:val="00970B7C"/>
    <w:rsid w:val="00971716"/>
    <w:rsid w:val="00976876"/>
    <w:rsid w:val="0099279B"/>
    <w:rsid w:val="00993A2A"/>
    <w:rsid w:val="009B1332"/>
    <w:rsid w:val="009D5D70"/>
    <w:rsid w:val="009E7DA2"/>
    <w:rsid w:val="009F251E"/>
    <w:rsid w:val="00A23547"/>
    <w:rsid w:val="00A41F90"/>
    <w:rsid w:val="00A555F3"/>
    <w:rsid w:val="00A73937"/>
    <w:rsid w:val="00A76D38"/>
    <w:rsid w:val="00A9770F"/>
    <w:rsid w:val="00AB4A7E"/>
    <w:rsid w:val="00AC57B4"/>
    <w:rsid w:val="00B01D53"/>
    <w:rsid w:val="00B03A63"/>
    <w:rsid w:val="00B0442E"/>
    <w:rsid w:val="00B72A8A"/>
    <w:rsid w:val="00B7699E"/>
    <w:rsid w:val="00BA1386"/>
    <w:rsid w:val="00C352F3"/>
    <w:rsid w:val="00C910C6"/>
    <w:rsid w:val="00C9203A"/>
    <w:rsid w:val="00CA6ADF"/>
    <w:rsid w:val="00D11D38"/>
    <w:rsid w:val="00D32A75"/>
    <w:rsid w:val="00D33F28"/>
    <w:rsid w:val="00D51E04"/>
    <w:rsid w:val="00D63B4D"/>
    <w:rsid w:val="00D64729"/>
    <w:rsid w:val="00DA0559"/>
    <w:rsid w:val="00DA6C98"/>
    <w:rsid w:val="00DE254A"/>
    <w:rsid w:val="00E1476C"/>
    <w:rsid w:val="00E25357"/>
    <w:rsid w:val="00E27A2C"/>
    <w:rsid w:val="00E27B79"/>
    <w:rsid w:val="00E42E89"/>
    <w:rsid w:val="00EB0F7E"/>
    <w:rsid w:val="00EB78D0"/>
    <w:rsid w:val="00F06099"/>
    <w:rsid w:val="00F2442F"/>
    <w:rsid w:val="00F31A97"/>
    <w:rsid w:val="00F3539E"/>
    <w:rsid w:val="00F53813"/>
    <w:rsid w:val="00F55EF9"/>
    <w:rsid w:val="00F814B3"/>
    <w:rsid w:val="00F82496"/>
    <w:rsid w:val="00FA3BFB"/>
    <w:rsid w:val="00FA6668"/>
    <w:rsid w:val="00FB09F4"/>
    <w:rsid w:val="00FB169A"/>
    <w:rsid w:val="00FB3B71"/>
    <w:rsid w:val="00FB5B7C"/>
    <w:rsid w:val="00FC3F9B"/>
    <w:rsid w:val="00FD3A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3D1CFB"/>
  <w15:chartTrackingRefBased/>
  <w15:docId w15:val="{1726F50B-DE59-441F-B340-2D2026536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E52CD"/>
    <w:pPr>
      <w:widowControl w:val="0"/>
      <w:jc w:val="both"/>
    </w:pPr>
    <w:rPr>
      <w:rFonts w:ascii="Calibri" w:eastAsia="宋体" w:hAnsi="Calibri" w:cs="Times New Roman"/>
      <w:szCs w:val="24"/>
    </w:rPr>
  </w:style>
  <w:style w:type="paragraph" w:styleId="1">
    <w:name w:val="heading 1"/>
    <w:next w:val="a"/>
    <w:link w:val="11"/>
    <w:qFormat/>
    <w:rsid w:val="001E52CD"/>
    <w:pPr>
      <w:widowControl w:val="0"/>
      <w:spacing w:before="195" w:beforeAutospacing="1" w:after="120" w:afterAutospacing="1" w:line="540" w:lineRule="exact"/>
      <w:ind w:firstLineChars="200" w:firstLine="420"/>
      <w:jc w:val="center"/>
      <w:outlineLvl w:val="0"/>
    </w:pPr>
    <w:rPr>
      <w:rFonts w:ascii="宋体" w:eastAsia="小标宋" w:hAnsi="宋体" w:cs="Times New Roman"/>
      <w:b/>
      <w:kern w:val="44"/>
      <w:sz w:val="44"/>
      <w:szCs w:val="48"/>
    </w:rPr>
  </w:style>
  <w:style w:type="paragraph" w:styleId="2">
    <w:name w:val="heading 2"/>
    <w:basedOn w:val="a"/>
    <w:next w:val="a"/>
    <w:link w:val="21"/>
    <w:unhideWhenUsed/>
    <w:qFormat/>
    <w:rsid w:val="001E52CD"/>
    <w:pPr>
      <w:spacing w:before="100" w:beforeAutospacing="1" w:after="100" w:afterAutospacing="1"/>
      <w:jc w:val="center"/>
      <w:outlineLvl w:val="1"/>
    </w:pPr>
    <w:rPr>
      <w:rFonts w:ascii="Times New Roman" w:hAnsi="Times New Roman"/>
      <w:b/>
      <w:bCs/>
      <w:sz w:val="44"/>
      <w:szCs w:val="36"/>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uiPriority w:val="9"/>
    <w:rsid w:val="001E52CD"/>
    <w:rPr>
      <w:rFonts w:ascii="Calibri" w:eastAsia="宋体" w:hAnsi="Calibri" w:cs="Times New Roman"/>
      <w:b/>
      <w:bCs/>
      <w:kern w:val="44"/>
      <w:sz w:val="44"/>
      <w:szCs w:val="44"/>
    </w:rPr>
  </w:style>
  <w:style w:type="character" w:customStyle="1" w:styleId="11">
    <w:name w:val="标题 1 字符1"/>
    <w:link w:val="1"/>
    <w:rsid w:val="001E52CD"/>
    <w:rPr>
      <w:rFonts w:ascii="宋体" w:eastAsia="小标宋" w:hAnsi="宋体" w:cs="Times New Roman"/>
      <w:b/>
      <w:kern w:val="44"/>
      <w:sz w:val="44"/>
      <w:szCs w:val="48"/>
    </w:rPr>
  </w:style>
  <w:style w:type="character" w:customStyle="1" w:styleId="20">
    <w:name w:val="标题 2 字符"/>
    <w:basedOn w:val="a0"/>
    <w:uiPriority w:val="9"/>
    <w:semiHidden/>
    <w:rsid w:val="001E52CD"/>
    <w:rPr>
      <w:rFonts w:asciiTheme="majorHAnsi" w:eastAsiaTheme="majorEastAsia" w:hAnsiTheme="majorHAnsi" w:cstheme="majorBidi"/>
      <w:b/>
      <w:bCs/>
      <w:sz w:val="32"/>
      <w:szCs w:val="32"/>
    </w:rPr>
  </w:style>
  <w:style w:type="paragraph" w:styleId="a3">
    <w:name w:val="footer"/>
    <w:basedOn w:val="a"/>
    <w:link w:val="12"/>
    <w:uiPriority w:val="99"/>
    <w:rsid w:val="001E52CD"/>
    <w:pPr>
      <w:tabs>
        <w:tab w:val="center" w:pos="4153"/>
        <w:tab w:val="right" w:pos="8306"/>
      </w:tabs>
      <w:snapToGrid w:val="0"/>
      <w:jc w:val="left"/>
    </w:pPr>
    <w:rPr>
      <w:sz w:val="18"/>
    </w:rPr>
  </w:style>
  <w:style w:type="character" w:customStyle="1" w:styleId="a4">
    <w:name w:val="页脚 字符"/>
    <w:basedOn w:val="a0"/>
    <w:uiPriority w:val="99"/>
    <w:rsid w:val="001E52CD"/>
    <w:rPr>
      <w:rFonts w:ascii="Calibri" w:eastAsia="宋体" w:hAnsi="Calibri" w:cs="Times New Roman"/>
      <w:sz w:val="18"/>
      <w:szCs w:val="18"/>
    </w:rPr>
  </w:style>
  <w:style w:type="paragraph" w:styleId="a5">
    <w:name w:val="header"/>
    <w:basedOn w:val="a"/>
    <w:link w:val="a6"/>
    <w:uiPriority w:val="99"/>
    <w:rsid w:val="001E52C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a6">
    <w:name w:val="页眉 字符"/>
    <w:basedOn w:val="a0"/>
    <w:link w:val="a5"/>
    <w:uiPriority w:val="99"/>
    <w:rsid w:val="001E52CD"/>
    <w:rPr>
      <w:rFonts w:ascii="Calibri" w:eastAsia="宋体" w:hAnsi="Calibri" w:cs="Times New Roman"/>
      <w:sz w:val="18"/>
      <w:szCs w:val="24"/>
    </w:rPr>
  </w:style>
  <w:style w:type="paragraph" w:customStyle="1" w:styleId="a7">
    <w:basedOn w:val="a"/>
    <w:next w:val="a"/>
    <w:uiPriority w:val="39"/>
    <w:rsid w:val="001E52CD"/>
  </w:style>
  <w:style w:type="character" w:customStyle="1" w:styleId="21">
    <w:name w:val="标题 2 字符1"/>
    <w:link w:val="2"/>
    <w:rsid w:val="001E52CD"/>
    <w:rPr>
      <w:rFonts w:ascii="Times New Roman" w:eastAsia="宋体" w:hAnsi="Times New Roman" w:cs="Times New Roman"/>
      <w:b/>
      <w:bCs/>
      <w:sz w:val="44"/>
      <w:szCs w:val="36"/>
      <w:lang w:val="zh-CN"/>
    </w:rPr>
  </w:style>
  <w:style w:type="paragraph" w:customStyle="1" w:styleId="WPSOffice1">
    <w:name w:val="WPSOffice手动目录 1"/>
    <w:rsid w:val="001E52CD"/>
    <w:rPr>
      <w:rFonts w:ascii="Times New Roman" w:eastAsia="宋体" w:hAnsi="Times New Roman" w:cs="Times New Roman"/>
      <w:kern w:val="0"/>
      <w:sz w:val="20"/>
      <w:szCs w:val="20"/>
    </w:rPr>
  </w:style>
  <w:style w:type="paragraph" w:styleId="a8">
    <w:name w:val="Normal (Web)"/>
    <w:basedOn w:val="a"/>
    <w:uiPriority w:val="99"/>
    <w:unhideWhenUsed/>
    <w:rsid w:val="001E52CD"/>
    <w:pPr>
      <w:widowControl/>
      <w:spacing w:before="100" w:beforeAutospacing="1" w:after="100" w:afterAutospacing="1"/>
      <w:jc w:val="left"/>
    </w:pPr>
    <w:rPr>
      <w:rFonts w:ascii="宋体" w:hAnsi="宋体" w:cs="宋体"/>
      <w:kern w:val="0"/>
      <w:sz w:val="24"/>
    </w:rPr>
  </w:style>
  <w:style w:type="character" w:customStyle="1" w:styleId="sub-time">
    <w:name w:val="sub-time"/>
    <w:basedOn w:val="a0"/>
    <w:rsid w:val="001E52CD"/>
  </w:style>
  <w:style w:type="character" w:customStyle="1" w:styleId="h-time">
    <w:name w:val="h-time"/>
    <w:basedOn w:val="a0"/>
    <w:rsid w:val="001E52CD"/>
  </w:style>
  <w:style w:type="character" w:customStyle="1" w:styleId="sub-src">
    <w:name w:val="sub-src"/>
    <w:basedOn w:val="a0"/>
    <w:rsid w:val="001E52CD"/>
  </w:style>
  <w:style w:type="character" w:customStyle="1" w:styleId="aticle-src">
    <w:name w:val="aticle-src"/>
    <w:basedOn w:val="a0"/>
    <w:rsid w:val="001E52CD"/>
  </w:style>
  <w:style w:type="character" w:styleId="a9">
    <w:name w:val="Hyperlink"/>
    <w:uiPriority w:val="99"/>
    <w:unhideWhenUsed/>
    <w:rsid w:val="001E52CD"/>
    <w:rPr>
      <w:color w:val="0000FF"/>
      <w:u w:val="single"/>
    </w:rPr>
  </w:style>
  <w:style w:type="paragraph" w:styleId="aa">
    <w:name w:val="Title"/>
    <w:basedOn w:val="a"/>
    <w:next w:val="a"/>
    <w:link w:val="13"/>
    <w:qFormat/>
    <w:rsid w:val="001E52CD"/>
    <w:pPr>
      <w:spacing w:before="240" w:after="60"/>
      <w:jc w:val="center"/>
      <w:outlineLvl w:val="0"/>
    </w:pPr>
    <w:rPr>
      <w:rFonts w:ascii="Calibri Light" w:hAnsi="Calibri Light"/>
      <w:b/>
      <w:bCs/>
      <w:sz w:val="32"/>
      <w:szCs w:val="32"/>
    </w:rPr>
  </w:style>
  <w:style w:type="character" w:customStyle="1" w:styleId="ab">
    <w:name w:val="标题 字符"/>
    <w:basedOn w:val="a0"/>
    <w:uiPriority w:val="10"/>
    <w:rsid w:val="001E52CD"/>
    <w:rPr>
      <w:rFonts w:asciiTheme="majorHAnsi" w:eastAsiaTheme="majorEastAsia" w:hAnsiTheme="majorHAnsi" w:cstheme="majorBidi"/>
      <w:b/>
      <w:bCs/>
      <w:sz w:val="32"/>
      <w:szCs w:val="32"/>
    </w:rPr>
  </w:style>
  <w:style w:type="character" w:customStyle="1" w:styleId="13">
    <w:name w:val="标题 字符1"/>
    <w:link w:val="aa"/>
    <w:rsid w:val="001E52CD"/>
    <w:rPr>
      <w:rFonts w:ascii="Calibri Light" w:eastAsia="宋体" w:hAnsi="Calibri Light" w:cs="Times New Roman"/>
      <w:b/>
      <w:bCs/>
      <w:sz w:val="32"/>
      <w:szCs w:val="32"/>
    </w:rPr>
  </w:style>
  <w:style w:type="paragraph" w:styleId="ac">
    <w:name w:val="Balloon Text"/>
    <w:basedOn w:val="a"/>
    <w:link w:val="14"/>
    <w:rsid w:val="001E52CD"/>
    <w:rPr>
      <w:sz w:val="18"/>
      <w:szCs w:val="18"/>
    </w:rPr>
  </w:style>
  <w:style w:type="character" w:customStyle="1" w:styleId="ad">
    <w:name w:val="批注框文本 字符"/>
    <w:basedOn w:val="a0"/>
    <w:uiPriority w:val="99"/>
    <w:semiHidden/>
    <w:rsid w:val="001E52CD"/>
    <w:rPr>
      <w:rFonts w:ascii="Calibri" w:eastAsia="宋体" w:hAnsi="Calibri" w:cs="Times New Roman"/>
      <w:sz w:val="18"/>
      <w:szCs w:val="18"/>
    </w:rPr>
  </w:style>
  <w:style w:type="character" w:customStyle="1" w:styleId="14">
    <w:name w:val="批注框文本 字符1"/>
    <w:link w:val="ac"/>
    <w:rsid w:val="001E52CD"/>
    <w:rPr>
      <w:rFonts w:ascii="Calibri" w:eastAsia="宋体" w:hAnsi="Calibri" w:cs="Times New Roman"/>
      <w:sz w:val="18"/>
      <w:szCs w:val="18"/>
    </w:rPr>
  </w:style>
  <w:style w:type="character" w:styleId="ae">
    <w:name w:val="Strong"/>
    <w:uiPriority w:val="22"/>
    <w:qFormat/>
    <w:rsid w:val="001E52CD"/>
    <w:rPr>
      <w:b/>
      <w:bCs/>
    </w:rPr>
  </w:style>
  <w:style w:type="character" w:customStyle="1" w:styleId="12">
    <w:name w:val="页脚 字符1"/>
    <w:link w:val="a3"/>
    <w:uiPriority w:val="99"/>
    <w:rsid w:val="001E52CD"/>
    <w:rPr>
      <w:rFonts w:ascii="Calibri" w:eastAsia="宋体" w:hAnsi="Calibri" w:cs="Times New Roman"/>
      <w:sz w:val="18"/>
      <w:szCs w:val="24"/>
    </w:rPr>
  </w:style>
  <w:style w:type="paragraph" w:styleId="TOC">
    <w:name w:val="TOC Heading"/>
    <w:basedOn w:val="1"/>
    <w:next w:val="a"/>
    <w:uiPriority w:val="39"/>
    <w:unhideWhenUsed/>
    <w:qFormat/>
    <w:rsid w:val="001E52CD"/>
    <w:pPr>
      <w:keepNext/>
      <w:keepLines/>
      <w:widowControl/>
      <w:spacing w:before="240" w:beforeAutospacing="0" w:after="0" w:afterAutospacing="0" w:line="259" w:lineRule="auto"/>
      <w:ind w:firstLineChars="0" w:firstLine="0"/>
      <w:jc w:val="left"/>
      <w:outlineLvl w:val="9"/>
    </w:pPr>
    <w:rPr>
      <w:rFonts w:ascii="等线 Light" w:eastAsia="等线 Light" w:hAnsi="等线 Light"/>
      <w:b w:val="0"/>
      <w:color w:val="2F5496"/>
      <w:kern w:val="0"/>
      <w:sz w:val="32"/>
      <w:szCs w:val="32"/>
    </w:rPr>
  </w:style>
  <w:style w:type="paragraph" w:customStyle="1" w:styleId="af">
    <w:name w:val="页码格式"/>
    <w:basedOn w:val="a3"/>
    <w:link w:val="Char"/>
    <w:qFormat/>
    <w:rsid w:val="008058DA"/>
    <w:pPr>
      <w:spacing w:line="560" w:lineRule="exact"/>
      <w:ind w:leftChars="100" w:left="210" w:rightChars="100" w:right="210"/>
      <w:jc w:val="right"/>
    </w:pPr>
    <w:rPr>
      <w:rFonts w:ascii="宋体" w:hAnsi="宋体"/>
      <w:sz w:val="28"/>
      <w:szCs w:val="28"/>
    </w:rPr>
  </w:style>
  <w:style w:type="character" w:customStyle="1" w:styleId="Char">
    <w:name w:val="页码格式 Char"/>
    <w:basedOn w:val="a4"/>
    <w:link w:val="af"/>
    <w:rsid w:val="008058DA"/>
    <w:rPr>
      <w:rFonts w:ascii="宋体" w:eastAsia="宋体" w:hAnsi="宋体" w:cs="Times New Roman"/>
      <w:sz w:val="28"/>
      <w:szCs w:val="28"/>
    </w:rPr>
  </w:style>
  <w:style w:type="paragraph" w:styleId="TOC1">
    <w:name w:val="toc 1"/>
    <w:basedOn w:val="a"/>
    <w:next w:val="a"/>
    <w:autoRedefine/>
    <w:uiPriority w:val="39"/>
    <w:unhideWhenUsed/>
    <w:rsid w:val="003205C2"/>
    <w:pPr>
      <w:tabs>
        <w:tab w:val="right" w:leader="dot" w:pos="8834"/>
      </w:tabs>
      <w:spacing w:beforeLines="100" w:before="312" w:afterLines="100" w:after="312" w:line="560" w:lineRule="exact"/>
      <w:jc w:val="center"/>
    </w:pPr>
    <w:rPr>
      <w:rFonts w:ascii="方正小标宋_GBK" w:eastAsia="方正小标宋_GBK"/>
      <w:sz w:val="44"/>
      <w:szCs w:val="44"/>
    </w:rPr>
  </w:style>
  <w:style w:type="paragraph" w:styleId="TOC2">
    <w:name w:val="toc 2"/>
    <w:basedOn w:val="a"/>
    <w:next w:val="a"/>
    <w:autoRedefine/>
    <w:uiPriority w:val="39"/>
    <w:unhideWhenUsed/>
    <w:rsid w:val="000F5201"/>
    <w:pPr>
      <w:widowControl/>
      <w:spacing w:after="100" w:line="259" w:lineRule="auto"/>
      <w:ind w:left="220"/>
      <w:jc w:val="left"/>
    </w:pPr>
    <w:rPr>
      <w:rFonts w:asciiTheme="minorHAnsi" w:eastAsiaTheme="minorEastAsia" w:hAnsiTheme="minorHAnsi"/>
      <w:kern w:val="0"/>
      <w:sz w:val="22"/>
      <w:szCs w:val="22"/>
    </w:rPr>
  </w:style>
  <w:style w:type="paragraph" w:styleId="TOC3">
    <w:name w:val="toc 3"/>
    <w:basedOn w:val="a"/>
    <w:next w:val="a"/>
    <w:autoRedefine/>
    <w:uiPriority w:val="39"/>
    <w:unhideWhenUsed/>
    <w:rsid w:val="000F5201"/>
    <w:pPr>
      <w:widowControl/>
      <w:spacing w:after="100" w:line="259" w:lineRule="auto"/>
      <w:ind w:left="440"/>
      <w:jc w:val="left"/>
    </w:pPr>
    <w:rPr>
      <w:rFonts w:asciiTheme="minorHAnsi" w:eastAsiaTheme="minorEastAsia" w:hAnsiTheme="minorHAnsi"/>
      <w:kern w:val="0"/>
      <w:sz w:val="22"/>
      <w:szCs w:val="22"/>
    </w:rPr>
  </w:style>
  <w:style w:type="paragraph" w:styleId="af0">
    <w:name w:val="Date"/>
    <w:basedOn w:val="a"/>
    <w:next w:val="a"/>
    <w:link w:val="af1"/>
    <w:uiPriority w:val="99"/>
    <w:semiHidden/>
    <w:unhideWhenUsed/>
    <w:rsid w:val="003905BC"/>
    <w:pPr>
      <w:ind w:leftChars="2500" w:left="100"/>
    </w:pPr>
  </w:style>
  <w:style w:type="character" w:customStyle="1" w:styleId="af1">
    <w:name w:val="日期 字符"/>
    <w:basedOn w:val="a0"/>
    <w:link w:val="af0"/>
    <w:uiPriority w:val="99"/>
    <w:semiHidden/>
    <w:rsid w:val="003905BC"/>
    <w:rPr>
      <w:rFonts w:ascii="Calibri" w:eastAsia="宋体" w:hAnsi="Calibri"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984210">
      <w:bodyDiv w:val="1"/>
      <w:marLeft w:val="0"/>
      <w:marRight w:val="0"/>
      <w:marTop w:val="0"/>
      <w:marBottom w:val="0"/>
      <w:divBdr>
        <w:top w:val="none" w:sz="0" w:space="0" w:color="auto"/>
        <w:left w:val="none" w:sz="0" w:space="0" w:color="auto"/>
        <w:bottom w:val="none" w:sz="0" w:space="0" w:color="auto"/>
        <w:right w:val="none" w:sz="0" w:space="0" w:color="auto"/>
      </w:divBdr>
    </w:div>
    <w:div w:id="508525146">
      <w:bodyDiv w:val="1"/>
      <w:marLeft w:val="0"/>
      <w:marRight w:val="0"/>
      <w:marTop w:val="0"/>
      <w:marBottom w:val="0"/>
      <w:divBdr>
        <w:top w:val="none" w:sz="0" w:space="0" w:color="auto"/>
        <w:left w:val="none" w:sz="0" w:space="0" w:color="auto"/>
        <w:bottom w:val="none" w:sz="0" w:space="0" w:color="auto"/>
        <w:right w:val="none" w:sz="0" w:space="0" w:color="auto"/>
      </w:divBdr>
    </w:div>
    <w:div w:id="634720460">
      <w:bodyDiv w:val="1"/>
      <w:marLeft w:val="0"/>
      <w:marRight w:val="0"/>
      <w:marTop w:val="0"/>
      <w:marBottom w:val="0"/>
      <w:divBdr>
        <w:top w:val="none" w:sz="0" w:space="0" w:color="auto"/>
        <w:left w:val="none" w:sz="0" w:space="0" w:color="auto"/>
        <w:bottom w:val="none" w:sz="0" w:space="0" w:color="auto"/>
        <w:right w:val="none" w:sz="0" w:space="0" w:color="auto"/>
      </w:divBdr>
    </w:div>
    <w:div w:id="754059307">
      <w:bodyDiv w:val="1"/>
      <w:marLeft w:val="0"/>
      <w:marRight w:val="0"/>
      <w:marTop w:val="0"/>
      <w:marBottom w:val="0"/>
      <w:divBdr>
        <w:top w:val="none" w:sz="0" w:space="0" w:color="auto"/>
        <w:left w:val="none" w:sz="0" w:space="0" w:color="auto"/>
        <w:bottom w:val="none" w:sz="0" w:space="0" w:color="auto"/>
        <w:right w:val="none" w:sz="0" w:space="0" w:color="auto"/>
      </w:divBdr>
    </w:div>
    <w:div w:id="817385556">
      <w:bodyDiv w:val="1"/>
      <w:marLeft w:val="0"/>
      <w:marRight w:val="0"/>
      <w:marTop w:val="0"/>
      <w:marBottom w:val="0"/>
      <w:divBdr>
        <w:top w:val="none" w:sz="0" w:space="0" w:color="auto"/>
        <w:left w:val="none" w:sz="0" w:space="0" w:color="auto"/>
        <w:bottom w:val="none" w:sz="0" w:space="0" w:color="auto"/>
        <w:right w:val="none" w:sz="0" w:space="0" w:color="auto"/>
      </w:divBdr>
    </w:div>
    <w:div w:id="933366930">
      <w:bodyDiv w:val="1"/>
      <w:marLeft w:val="0"/>
      <w:marRight w:val="0"/>
      <w:marTop w:val="0"/>
      <w:marBottom w:val="0"/>
      <w:divBdr>
        <w:top w:val="none" w:sz="0" w:space="0" w:color="auto"/>
        <w:left w:val="none" w:sz="0" w:space="0" w:color="auto"/>
        <w:bottom w:val="none" w:sz="0" w:space="0" w:color="auto"/>
        <w:right w:val="none" w:sz="0" w:space="0" w:color="auto"/>
      </w:divBdr>
    </w:div>
    <w:div w:id="954945494">
      <w:bodyDiv w:val="1"/>
      <w:marLeft w:val="0"/>
      <w:marRight w:val="0"/>
      <w:marTop w:val="0"/>
      <w:marBottom w:val="0"/>
      <w:divBdr>
        <w:top w:val="none" w:sz="0" w:space="0" w:color="auto"/>
        <w:left w:val="none" w:sz="0" w:space="0" w:color="auto"/>
        <w:bottom w:val="none" w:sz="0" w:space="0" w:color="auto"/>
        <w:right w:val="none" w:sz="0" w:space="0" w:color="auto"/>
      </w:divBdr>
    </w:div>
    <w:div w:id="1430420870">
      <w:bodyDiv w:val="1"/>
      <w:marLeft w:val="0"/>
      <w:marRight w:val="0"/>
      <w:marTop w:val="0"/>
      <w:marBottom w:val="0"/>
      <w:divBdr>
        <w:top w:val="none" w:sz="0" w:space="0" w:color="auto"/>
        <w:left w:val="none" w:sz="0" w:space="0" w:color="auto"/>
        <w:bottom w:val="none" w:sz="0" w:space="0" w:color="auto"/>
        <w:right w:val="none" w:sz="0" w:space="0" w:color="auto"/>
      </w:divBdr>
    </w:div>
    <w:div w:id="1485779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8.xml"/><Relationship Id="rId10" Type="http://schemas.openxmlformats.org/officeDocument/2006/relationships/footer" Target="foot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19F0E7-5F0E-47B4-A9E6-0F5F682EE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40</Pages>
  <Words>2651</Words>
  <Characters>15116</Characters>
  <Application>Microsoft Office Word</Application>
  <DocSecurity>0</DocSecurity>
  <Lines>125</Lines>
  <Paragraphs>35</Paragraphs>
  <ScaleCrop>false</ScaleCrop>
  <Company/>
  <LinksUpToDate>false</LinksUpToDate>
  <CharactersWithSpaces>17732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 旭锦</dc:creator>
  <cp:keywords/>
  <dc:description/>
  <cp:lastModifiedBy>吴思婷</cp:lastModifiedBy>
  <cp:revision>12</cp:revision>
  <cp:lastPrinted>2021-11-01T02:41:00Z</cp:lastPrinted>
  <dcterms:created xsi:type="dcterms:W3CDTF">2022-06-01T06:43:00Z</dcterms:created>
  <dcterms:modified xsi:type="dcterms:W3CDTF">2022-06-02T06:27:00Z</dcterms:modified>
</cp:coreProperties>
</file>